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2929" w14:textId="5ABAC1A4" w:rsidR="00BE55C0" w:rsidRPr="00BE55C0" w:rsidRDefault="00A03E57" w:rsidP="00BE55C0">
      <w:pPr>
        <w:jc w:val="center"/>
        <w:rPr>
          <w:rFonts w:ascii="Arial" w:eastAsia="Times New Roman" w:hAnsi="Arial" w:cs="Arial"/>
          <w:b/>
          <w:color w:val="4C4436"/>
          <w:sz w:val="24"/>
          <w:szCs w:val="24"/>
          <w:lang w:eastAsia="pt-BR"/>
        </w:rPr>
      </w:pPr>
      <w:r w:rsidRPr="00BE55C0">
        <w:rPr>
          <w:rFonts w:ascii="Arial" w:hAnsi="Arial" w:cs="Arial"/>
          <w:b/>
          <w:sz w:val="24"/>
          <w:szCs w:val="24"/>
        </w:rPr>
        <w:t>CONVENÇÃO COLETIVA DE TRABALHO</w:t>
      </w:r>
      <w:r w:rsidR="00832AD3" w:rsidRPr="00BE55C0">
        <w:rPr>
          <w:rFonts w:ascii="Arial" w:hAnsi="Arial" w:cs="Arial"/>
          <w:b/>
          <w:sz w:val="24"/>
          <w:szCs w:val="24"/>
        </w:rPr>
        <w:t xml:space="preserve"> - </w:t>
      </w:r>
      <w:r w:rsidRPr="00BE55C0">
        <w:rPr>
          <w:rFonts w:ascii="Arial" w:hAnsi="Arial" w:cs="Arial"/>
          <w:b/>
          <w:sz w:val="24"/>
          <w:szCs w:val="24"/>
        </w:rPr>
        <w:t>20</w:t>
      </w:r>
      <w:r w:rsidR="007315B8" w:rsidRPr="00BE55C0">
        <w:rPr>
          <w:rFonts w:ascii="Arial" w:hAnsi="Arial" w:cs="Arial"/>
          <w:b/>
          <w:sz w:val="24"/>
          <w:szCs w:val="24"/>
        </w:rPr>
        <w:t>2</w:t>
      </w:r>
      <w:r w:rsidR="003A2C49" w:rsidRPr="00BE55C0">
        <w:rPr>
          <w:rFonts w:ascii="Arial" w:hAnsi="Arial" w:cs="Arial"/>
          <w:b/>
          <w:sz w:val="24"/>
          <w:szCs w:val="24"/>
        </w:rPr>
        <w:t>5</w:t>
      </w:r>
      <w:r w:rsidRPr="00BE55C0">
        <w:rPr>
          <w:rFonts w:ascii="Arial" w:hAnsi="Arial" w:cs="Arial"/>
          <w:b/>
          <w:sz w:val="24"/>
          <w:szCs w:val="24"/>
        </w:rPr>
        <w:t>/20</w:t>
      </w:r>
      <w:r w:rsidR="002A04FE" w:rsidRPr="00BE55C0">
        <w:rPr>
          <w:rFonts w:ascii="Arial" w:hAnsi="Arial" w:cs="Arial"/>
          <w:b/>
          <w:sz w:val="24"/>
          <w:szCs w:val="24"/>
        </w:rPr>
        <w:t>2</w:t>
      </w:r>
      <w:r w:rsidR="003A2C49" w:rsidRPr="00BE55C0">
        <w:rPr>
          <w:rFonts w:ascii="Arial" w:hAnsi="Arial" w:cs="Arial"/>
          <w:b/>
          <w:sz w:val="24"/>
          <w:szCs w:val="24"/>
        </w:rPr>
        <w:t>6</w:t>
      </w:r>
      <w:r w:rsidR="00BE55C0" w:rsidRPr="00BE55C0">
        <w:rPr>
          <w:rFonts w:ascii="Arial" w:hAnsi="Arial" w:cs="Arial"/>
          <w:b/>
          <w:sz w:val="24"/>
          <w:szCs w:val="24"/>
        </w:rPr>
        <w:t xml:space="preserve"> - </w:t>
      </w:r>
      <w:r w:rsidR="00BE55C0" w:rsidRPr="00BE55C0">
        <w:rPr>
          <w:rFonts w:ascii="Arial" w:eastAsia="Times New Roman" w:hAnsi="Arial" w:cs="Arial"/>
          <w:b/>
          <w:color w:val="4C4436"/>
          <w:sz w:val="24"/>
          <w:szCs w:val="24"/>
          <w:bdr w:val="none" w:sz="0" w:space="0" w:color="auto" w:frame="1"/>
          <w:lang w:eastAsia="pt-BR"/>
        </w:rPr>
        <w:t>MR029823/2025</w:t>
      </w:r>
    </w:p>
    <w:p w14:paraId="74198B7C" w14:textId="0CD97F90" w:rsidR="00A03E57" w:rsidRPr="00CE6B9D" w:rsidRDefault="00A474BB" w:rsidP="00A425D3">
      <w:pPr>
        <w:spacing w:after="200" w:line="240" w:lineRule="auto"/>
        <w:ind w:left="-142" w:right="-1"/>
        <w:jc w:val="center"/>
        <w:rPr>
          <w:rFonts w:ascii="Arial" w:hAnsi="Arial" w:cs="Arial"/>
          <w:sz w:val="21"/>
          <w:szCs w:val="21"/>
        </w:rPr>
      </w:pPr>
      <w:r w:rsidRPr="00CE6B9D">
        <w:rPr>
          <w:rFonts w:ascii="Arial" w:hAnsi="Arial" w:cs="Arial"/>
          <w:sz w:val="21"/>
          <w:szCs w:val="21"/>
        </w:rPr>
        <w:tab/>
      </w:r>
    </w:p>
    <w:p w14:paraId="0EFF6BC4" w14:textId="77777777" w:rsidR="001B41B4" w:rsidRPr="00CE6B9D" w:rsidRDefault="001B41B4" w:rsidP="00A425D3">
      <w:pPr>
        <w:spacing w:after="200" w:line="240" w:lineRule="auto"/>
        <w:ind w:left="-142" w:right="-1"/>
        <w:jc w:val="center"/>
        <w:rPr>
          <w:rFonts w:ascii="Arial" w:hAnsi="Arial" w:cs="Arial"/>
          <w:sz w:val="21"/>
          <w:szCs w:val="21"/>
        </w:rPr>
      </w:pPr>
    </w:p>
    <w:p w14:paraId="340A8AB9" w14:textId="46F109C0" w:rsidR="00A132A3" w:rsidRPr="007875B3" w:rsidRDefault="00A132A3" w:rsidP="00A425D3">
      <w:pPr>
        <w:spacing w:line="240" w:lineRule="auto"/>
        <w:ind w:left="-142" w:right="-1"/>
        <w:jc w:val="both"/>
        <w:rPr>
          <w:rFonts w:ascii="Arial" w:hAnsi="Arial" w:cs="Arial"/>
          <w:sz w:val="21"/>
          <w:szCs w:val="21"/>
        </w:rPr>
      </w:pPr>
      <w:r w:rsidRPr="00CE6B9D">
        <w:rPr>
          <w:rFonts w:ascii="Arial" w:hAnsi="Arial" w:cs="Arial"/>
          <w:sz w:val="21"/>
          <w:szCs w:val="21"/>
        </w:rPr>
        <w:t xml:space="preserve">Entre as partes, de um lado, </w:t>
      </w:r>
      <w:r w:rsidRPr="00CE6B9D">
        <w:rPr>
          <w:rFonts w:ascii="Arial" w:hAnsi="Arial" w:cs="Arial"/>
          <w:b/>
          <w:iCs/>
          <w:sz w:val="21"/>
          <w:szCs w:val="21"/>
        </w:rPr>
        <w:t>SINDICATO DOS TRABALHADORES NAS INDÚSTRIAS DA CONSTRUÇÃO DO MOBILIÁRIO E MONTAGEM INDUSTRIAL DE MIRASSOL E VOTUPORANGA</w:t>
      </w:r>
      <w:r w:rsidRPr="00CE6B9D">
        <w:rPr>
          <w:rFonts w:ascii="Arial" w:hAnsi="Arial" w:cs="Arial"/>
          <w:iCs/>
          <w:sz w:val="21"/>
          <w:szCs w:val="21"/>
        </w:rPr>
        <w:t xml:space="preserve">, </w:t>
      </w:r>
      <w:r w:rsidRPr="00CE6B9D">
        <w:rPr>
          <w:rFonts w:ascii="Arial" w:hAnsi="Arial" w:cs="Arial"/>
          <w:sz w:val="21"/>
          <w:szCs w:val="21"/>
        </w:rPr>
        <w:t xml:space="preserve">inscrito no CNPJ n.º 51.847.812/0001-08, </w:t>
      </w:r>
      <w:r w:rsidRPr="00CE6B9D">
        <w:rPr>
          <w:rFonts w:ascii="Arial" w:hAnsi="Arial" w:cs="Arial"/>
          <w:iCs/>
          <w:sz w:val="21"/>
          <w:szCs w:val="21"/>
        </w:rPr>
        <w:t xml:space="preserve">Registro Sindical n.º </w:t>
      </w:r>
      <w:r w:rsidRPr="00CE6B9D">
        <w:rPr>
          <w:rFonts w:ascii="Arial" w:hAnsi="Arial" w:cs="Arial"/>
          <w:sz w:val="21"/>
          <w:szCs w:val="21"/>
        </w:rPr>
        <w:t xml:space="preserve">46000003194/93, com sede na cidade de Mirassol-SP., à Rua Rodrigues Alves, n.º 2031, Bairro Centro, CEP. 15130-031, representado pelo seu </w:t>
      </w:r>
      <w:r w:rsidR="00B936E4" w:rsidRPr="00CE6B9D">
        <w:rPr>
          <w:rFonts w:ascii="Arial" w:hAnsi="Arial" w:cs="Arial"/>
          <w:sz w:val="21"/>
          <w:szCs w:val="21"/>
        </w:rPr>
        <w:t>P</w:t>
      </w:r>
      <w:r w:rsidRPr="00CE6B9D">
        <w:rPr>
          <w:rFonts w:ascii="Arial" w:hAnsi="Arial" w:cs="Arial"/>
          <w:sz w:val="21"/>
          <w:szCs w:val="21"/>
        </w:rPr>
        <w:t>residente Sr. G</w:t>
      </w:r>
      <w:r w:rsidR="00103BCE">
        <w:rPr>
          <w:rFonts w:ascii="Arial" w:hAnsi="Arial" w:cs="Arial"/>
          <w:sz w:val="21"/>
          <w:szCs w:val="21"/>
        </w:rPr>
        <w:t>ILMAR ANTONIO GUILHEN</w:t>
      </w:r>
      <w:r w:rsidRPr="00CE6B9D">
        <w:rPr>
          <w:rFonts w:ascii="Arial" w:hAnsi="Arial" w:cs="Arial"/>
          <w:sz w:val="21"/>
          <w:szCs w:val="21"/>
        </w:rPr>
        <w:t xml:space="preserve">, inscrito no C.P.F. n.º 085.599.248-41, Assembleia realizada </w:t>
      </w:r>
      <w:r w:rsidRPr="00717FD7">
        <w:rPr>
          <w:rFonts w:ascii="Arial" w:hAnsi="Arial" w:cs="Arial"/>
          <w:sz w:val="21"/>
          <w:szCs w:val="21"/>
        </w:rPr>
        <w:t xml:space="preserve">na cidade de </w:t>
      </w:r>
      <w:r w:rsidR="00E930B9" w:rsidRPr="00717FD7">
        <w:rPr>
          <w:rFonts w:ascii="Arial" w:hAnsi="Arial" w:cs="Arial"/>
          <w:sz w:val="21"/>
          <w:szCs w:val="21"/>
        </w:rPr>
        <w:t>Mirassol</w:t>
      </w:r>
      <w:r w:rsidR="0076169D" w:rsidRPr="00717FD7">
        <w:rPr>
          <w:rFonts w:ascii="Arial" w:hAnsi="Arial" w:cs="Arial"/>
          <w:sz w:val="21"/>
          <w:szCs w:val="21"/>
        </w:rPr>
        <w:t xml:space="preserve"> no dia </w:t>
      </w:r>
      <w:r w:rsidR="00717FD7" w:rsidRPr="00717FD7">
        <w:rPr>
          <w:rFonts w:ascii="Arial" w:hAnsi="Arial" w:cs="Arial"/>
          <w:sz w:val="21"/>
          <w:szCs w:val="21"/>
        </w:rPr>
        <w:t>03</w:t>
      </w:r>
      <w:r w:rsidR="001B41B4" w:rsidRPr="00717FD7">
        <w:rPr>
          <w:rFonts w:ascii="Arial" w:hAnsi="Arial" w:cs="Arial"/>
          <w:sz w:val="21"/>
          <w:szCs w:val="21"/>
        </w:rPr>
        <w:t>/</w:t>
      </w:r>
      <w:r w:rsidR="00717FD7" w:rsidRPr="00717FD7">
        <w:rPr>
          <w:rFonts w:ascii="Arial" w:hAnsi="Arial" w:cs="Arial"/>
          <w:sz w:val="21"/>
          <w:szCs w:val="21"/>
        </w:rPr>
        <w:t>04/2025</w:t>
      </w:r>
      <w:r w:rsidRPr="00717FD7">
        <w:rPr>
          <w:rFonts w:ascii="Arial" w:hAnsi="Arial" w:cs="Arial"/>
          <w:sz w:val="21"/>
          <w:szCs w:val="21"/>
        </w:rPr>
        <w:t xml:space="preserve"> </w:t>
      </w:r>
      <w:r w:rsidRPr="00717FD7">
        <w:rPr>
          <w:rFonts w:ascii="Arial" w:hAnsi="Arial" w:cs="Arial"/>
          <w:b/>
          <w:sz w:val="21"/>
          <w:szCs w:val="21"/>
        </w:rPr>
        <w:t>e</w:t>
      </w:r>
      <w:r w:rsidRPr="00717FD7">
        <w:rPr>
          <w:rFonts w:ascii="Arial" w:hAnsi="Arial" w:cs="Arial"/>
          <w:sz w:val="21"/>
          <w:szCs w:val="21"/>
        </w:rPr>
        <w:t xml:space="preserve"> </w:t>
      </w:r>
      <w:r w:rsidR="00C50CF3" w:rsidRPr="00717FD7">
        <w:rPr>
          <w:rFonts w:ascii="Arial" w:hAnsi="Arial" w:cs="Arial"/>
          <w:b/>
          <w:sz w:val="21"/>
          <w:szCs w:val="21"/>
        </w:rPr>
        <w:t xml:space="preserve">FEDERAÇÃO DOS TRABALHADORES NAS INDÚSTRIAS DA </w:t>
      </w:r>
      <w:r w:rsidR="00C50CF3" w:rsidRPr="007875B3">
        <w:rPr>
          <w:rFonts w:ascii="Arial" w:hAnsi="Arial" w:cs="Arial"/>
          <w:b/>
          <w:sz w:val="21"/>
          <w:szCs w:val="21"/>
        </w:rPr>
        <w:t>CONSTRUÇÃO E DO MOBILIÁRIO DO ESTADO DE SÃO</w:t>
      </w:r>
      <w:r w:rsidR="00C50CF3" w:rsidRPr="007875B3">
        <w:rPr>
          <w:rFonts w:ascii="Arial" w:hAnsi="Arial" w:cs="Arial"/>
          <w:sz w:val="21"/>
          <w:szCs w:val="21"/>
        </w:rPr>
        <w:t xml:space="preserve"> </w:t>
      </w:r>
      <w:r w:rsidR="00C50CF3" w:rsidRPr="007875B3">
        <w:rPr>
          <w:rFonts w:ascii="Arial" w:hAnsi="Arial" w:cs="Arial"/>
          <w:b/>
          <w:sz w:val="21"/>
          <w:szCs w:val="21"/>
        </w:rPr>
        <w:t>PAULO – FETICOM,</w:t>
      </w:r>
      <w:r w:rsidR="00C50CF3" w:rsidRPr="007875B3">
        <w:rPr>
          <w:rFonts w:ascii="Arial" w:hAnsi="Arial" w:cs="Arial"/>
          <w:sz w:val="21"/>
          <w:szCs w:val="21"/>
        </w:rPr>
        <w:t xml:space="preserve"> inscrita no </w:t>
      </w:r>
      <w:r w:rsidR="00C50CF3" w:rsidRPr="007875B3">
        <w:rPr>
          <w:rFonts w:ascii="Arial" w:hAnsi="Arial" w:cs="Arial"/>
          <w:iCs/>
          <w:sz w:val="21"/>
          <w:szCs w:val="21"/>
        </w:rPr>
        <w:t xml:space="preserve">CNPJ n.º 60.505.252/0001-02, </w:t>
      </w:r>
      <w:r w:rsidR="00C50CF3" w:rsidRPr="007875B3">
        <w:rPr>
          <w:rFonts w:ascii="Arial" w:hAnsi="Arial" w:cs="Arial"/>
          <w:sz w:val="21"/>
          <w:szCs w:val="21"/>
        </w:rPr>
        <w:t xml:space="preserve">Registro Sindical n.º DNT n.º 710/1943, com sede na cidade de São Paulo, à Rua </w:t>
      </w:r>
      <w:proofErr w:type="spellStart"/>
      <w:r w:rsidR="00C50CF3" w:rsidRPr="007875B3">
        <w:rPr>
          <w:rFonts w:ascii="Arial" w:hAnsi="Arial" w:cs="Arial"/>
          <w:sz w:val="21"/>
          <w:szCs w:val="21"/>
        </w:rPr>
        <w:t>Gualachos</w:t>
      </w:r>
      <w:proofErr w:type="spellEnd"/>
      <w:r w:rsidR="00C50CF3" w:rsidRPr="007875B3">
        <w:rPr>
          <w:rFonts w:ascii="Arial" w:hAnsi="Arial" w:cs="Arial"/>
          <w:sz w:val="21"/>
          <w:szCs w:val="21"/>
        </w:rPr>
        <w:t xml:space="preserve">, n.º 41, Bairro Aclimação, CEP. 01533-020, representada pelo seu </w:t>
      </w:r>
      <w:r w:rsidR="00B936E4" w:rsidRPr="007875B3">
        <w:rPr>
          <w:rFonts w:ascii="Arial" w:hAnsi="Arial" w:cs="Arial"/>
          <w:sz w:val="21"/>
          <w:szCs w:val="21"/>
        </w:rPr>
        <w:t>P</w:t>
      </w:r>
      <w:r w:rsidR="00C50CF3" w:rsidRPr="007875B3">
        <w:rPr>
          <w:rFonts w:ascii="Arial" w:hAnsi="Arial" w:cs="Arial"/>
          <w:sz w:val="21"/>
          <w:szCs w:val="21"/>
        </w:rPr>
        <w:t xml:space="preserve">residente Sr. </w:t>
      </w:r>
      <w:r w:rsidR="00CA4926" w:rsidRPr="007875B3">
        <w:rPr>
          <w:rFonts w:ascii="Arial" w:hAnsi="Arial" w:cs="Arial"/>
          <w:sz w:val="21"/>
          <w:szCs w:val="21"/>
        </w:rPr>
        <w:t>G</w:t>
      </w:r>
      <w:r w:rsidR="006C32FD" w:rsidRPr="007875B3">
        <w:rPr>
          <w:rFonts w:ascii="Arial" w:hAnsi="Arial" w:cs="Arial"/>
          <w:sz w:val="21"/>
          <w:szCs w:val="21"/>
        </w:rPr>
        <w:t>ILMAR ANTONIO GUILHEN</w:t>
      </w:r>
      <w:r w:rsidR="00C50CF3" w:rsidRPr="007875B3">
        <w:rPr>
          <w:rFonts w:ascii="Arial" w:hAnsi="Arial" w:cs="Arial"/>
          <w:sz w:val="21"/>
          <w:szCs w:val="21"/>
        </w:rPr>
        <w:t xml:space="preserve">, inscrito no C.P.F. n.º </w:t>
      </w:r>
      <w:r w:rsidR="00CA4926" w:rsidRPr="007875B3">
        <w:rPr>
          <w:rFonts w:ascii="Arial" w:hAnsi="Arial" w:cs="Arial"/>
          <w:sz w:val="21"/>
          <w:szCs w:val="21"/>
        </w:rPr>
        <w:t>085.599.248-41</w:t>
      </w:r>
      <w:r w:rsidR="00C50CF3" w:rsidRPr="007875B3">
        <w:rPr>
          <w:rFonts w:ascii="Arial" w:hAnsi="Arial" w:cs="Arial"/>
          <w:sz w:val="21"/>
          <w:szCs w:val="21"/>
        </w:rPr>
        <w:t>, Assembleia</w:t>
      </w:r>
      <w:r w:rsidR="001D4086" w:rsidRPr="007875B3">
        <w:rPr>
          <w:rFonts w:ascii="Arial" w:hAnsi="Arial" w:cs="Arial"/>
          <w:sz w:val="21"/>
          <w:szCs w:val="21"/>
        </w:rPr>
        <w:t>s</w:t>
      </w:r>
      <w:r w:rsidR="00C50CF3" w:rsidRPr="007875B3">
        <w:rPr>
          <w:rFonts w:ascii="Arial" w:hAnsi="Arial" w:cs="Arial"/>
          <w:sz w:val="21"/>
          <w:szCs w:val="21"/>
        </w:rPr>
        <w:t xml:space="preserve"> realizada</w:t>
      </w:r>
      <w:r w:rsidR="001D4086" w:rsidRPr="007875B3">
        <w:rPr>
          <w:rFonts w:ascii="Arial" w:hAnsi="Arial" w:cs="Arial"/>
          <w:sz w:val="21"/>
          <w:szCs w:val="21"/>
        </w:rPr>
        <w:t>s</w:t>
      </w:r>
      <w:r w:rsidR="00C50CF3" w:rsidRPr="007875B3">
        <w:rPr>
          <w:rFonts w:ascii="Arial" w:hAnsi="Arial" w:cs="Arial"/>
          <w:sz w:val="21"/>
          <w:szCs w:val="21"/>
        </w:rPr>
        <w:t xml:space="preserve"> no</w:t>
      </w:r>
      <w:r w:rsidR="007875B3" w:rsidRPr="007875B3">
        <w:rPr>
          <w:rFonts w:ascii="Arial" w:hAnsi="Arial" w:cs="Arial"/>
          <w:sz w:val="21"/>
          <w:szCs w:val="21"/>
        </w:rPr>
        <w:t>s</w:t>
      </w:r>
      <w:r w:rsidR="00C50CF3" w:rsidRPr="007875B3">
        <w:rPr>
          <w:rFonts w:ascii="Arial" w:hAnsi="Arial" w:cs="Arial"/>
          <w:sz w:val="21"/>
          <w:szCs w:val="21"/>
        </w:rPr>
        <w:t xml:space="preserve"> dia</w:t>
      </w:r>
      <w:r w:rsidR="007875B3" w:rsidRPr="007875B3">
        <w:rPr>
          <w:rFonts w:ascii="Arial" w:hAnsi="Arial" w:cs="Arial"/>
          <w:sz w:val="21"/>
          <w:szCs w:val="21"/>
        </w:rPr>
        <w:t>s</w:t>
      </w:r>
      <w:r w:rsidR="00C50CF3" w:rsidRPr="007875B3">
        <w:rPr>
          <w:rFonts w:ascii="Arial" w:hAnsi="Arial" w:cs="Arial"/>
          <w:sz w:val="21"/>
          <w:szCs w:val="21"/>
        </w:rPr>
        <w:t xml:space="preserve"> </w:t>
      </w:r>
      <w:r w:rsidR="007875B3" w:rsidRPr="007875B3">
        <w:rPr>
          <w:rFonts w:ascii="Arial" w:hAnsi="Arial" w:cs="Arial"/>
          <w:sz w:val="21"/>
          <w:szCs w:val="21"/>
        </w:rPr>
        <w:t>27/01/2025 em Ibaté/SP e em Iperó/SP e no dia 28/01/2025 em Guaíra/SP.</w:t>
      </w:r>
      <w:r w:rsidR="00C50CF3" w:rsidRPr="007875B3">
        <w:rPr>
          <w:rFonts w:ascii="Arial" w:hAnsi="Arial" w:cs="Arial"/>
          <w:sz w:val="21"/>
          <w:szCs w:val="21"/>
        </w:rPr>
        <w:t xml:space="preserve"> </w:t>
      </w:r>
      <w:r w:rsidRPr="007875B3">
        <w:rPr>
          <w:rFonts w:ascii="Arial" w:hAnsi="Arial" w:cs="Arial"/>
          <w:b/>
          <w:sz w:val="21"/>
          <w:szCs w:val="21"/>
        </w:rPr>
        <w:t xml:space="preserve">e de outro lado, SINDICATO DA INDÚSTRIA DO MOBILIÁRIO DE MIRASSOL, </w:t>
      </w:r>
      <w:r w:rsidRPr="007875B3">
        <w:rPr>
          <w:rFonts w:ascii="Arial" w:hAnsi="Arial" w:cs="Arial"/>
          <w:sz w:val="21"/>
          <w:szCs w:val="21"/>
        </w:rPr>
        <w:t xml:space="preserve">inscrito no </w:t>
      </w:r>
      <w:r w:rsidRPr="007875B3">
        <w:rPr>
          <w:rFonts w:ascii="Arial" w:hAnsi="Arial" w:cs="Arial"/>
          <w:iCs/>
          <w:sz w:val="21"/>
          <w:szCs w:val="21"/>
        </w:rPr>
        <w:t>CNPJ n.º 71.746.655/0001-51,</w:t>
      </w:r>
      <w:r w:rsidRPr="007875B3">
        <w:rPr>
          <w:rFonts w:ascii="Arial" w:hAnsi="Arial" w:cs="Arial"/>
          <w:b/>
          <w:sz w:val="21"/>
          <w:szCs w:val="21"/>
        </w:rPr>
        <w:t xml:space="preserve"> </w:t>
      </w:r>
      <w:r w:rsidRPr="007875B3">
        <w:rPr>
          <w:rFonts w:ascii="Arial" w:hAnsi="Arial" w:cs="Arial"/>
          <w:sz w:val="21"/>
          <w:szCs w:val="21"/>
        </w:rPr>
        <w:t>Registro Sindical n.º 46000014448/01-09, com sede na cidade de Mirassol-SP., à Rua: Nove de Julho, n.º 1987, Bairro Centro, CEP. 15130-000, representada pel</w:t>
      </w:r>
      <w:r w:rsidR="001B41B4" w:rsidRPr="007875B3">
        <w:rPr>
          <w:rFonts w:ascii="Arial" w:hAnsi="Arial" w:cs="Arial"/>
          <w:sz w:val="21"/>
          <w:szCs w:val="21"/>
        </w:rPr>
        <w:t>a</w:t>
      </w:r>
      <w:r w:rsidRPr="007875B3">
        <w:rPr>
          <w:rFonts w:ascii="Arial" w:hAnsi="Arial" w:cs="Arial"/>
          <w:sz w:val="21"/>
          <w:szCs w:val="21"/>
        </w:rPr>
        <w:t xml:space="preserve"> s</w:t>
      </w:r>
      <w:r w:rsidR="001B41B4" w:rsidRPr="007875B3">
        <w:rPr>
          <w:rFonts w:ascii="Arial" w:hAnsi="Arial" w:cs="Arial"/>
          <w:sz w:val="21"/>
          <w:szCs w:val="21"/>
        </w:rPr>
        <w:t>ua</w:t>
      </w:r>
      <w:r w:rsidRPr="007875B3">
        <w:rPr>
          <w:rFonts w:ascii="Arial" w:hAnsi="Arial" w:cs="Arial"/>
          <w:sz w:val="21"/>
          <w:szCs w:val="21"/>
        </w:rPr>
        <w:t xml:space="preserve"> </w:t>
      </w:r>
      <w:r w:rsidR="00B936E4" w:rsidRPr="007875B3">
        <w:rPr>
          <w:rFonts w:ascii="Arial" w:hAnsi="Arial" w:cs="Arial"/>
          <w:sz w:val="21"/>
          <w:szCs w:val="21"/>
        </w:rPr>
        <w:t>P</w:t>
      </w:r>
      <w:r w:rsidRPr="007875B3">
        <w:rPr>
          <w:rFonts w:ascii="Arial" w:hAnsi="Arial" w:cs="Arial"/>
          <w:sz w:val="21"/>
          <w:szCs w:val="21"/>
        </w:rPr>
        <w:t>residente Sr</w:t>
      </w:r>
      <w:r w:rsidR="001B41B4" w:rsidRPr="007875B3">
        <w:rPr>
          <w:rFonts w:ascii="Arial" w:hAnsi="Arial" w:cs="Arial"/>
          <w:sz w:val="21"/>
          <w:szCs w:val="21"/>
        </w:rPr>
        <w:t xml:space="preserve">a. </w:t>
      </w:r>
      <w:r w:rsidR="00F02C24" w:rsidRPr="007875B3">
        <w:rPr>
          <w:rFonts w:ascii="Arial" w:hAnsi="Arial" w:cs="Arial"/>
          <w:sz w:val="21"/>
          <w:szCs w:val="21"/>
        </w:rPr>
        <w:t>PATRICIA A. GOMES GUIMARÃES</w:t>
      </w:r>
      <w:r w:rsidRPr="007875B3">
        <w:rPr>
          <w:rFonts w:ascii="Arial" w:hAnsi="Arial" w:cs="Arial"/>
          <w:sz w:val="21"/>
          <w:szCs w:val="21"/>
        </w:rPr>
        <w:t>, inscrit</w:t>
      </w:r>
      <w:r w:rsidR="001B41B4" w:rsidRPr="007875B3">
        <w:rPr>
          <w:rFonts w:ascii="Arial" w:hAnsi="Arial" w:cs="Arial"/>
          <w:sz w:val="21"/>
          <w:szCs w:val="21"/>
        </w:rPr>
        <w:t>a</w:t>
      </w:r>
      <w:r w:rsidRPr="007875B3">
        <w:rPr>
          <w:rFonts w:ascii="Arial" w:hAnsi="Arial" w:cs="Arial"/>
          <w:sz w:val="21"/>
          <w:szCs w:val="21"/>
        </w:rPr>
        <w:t xml:space="preserve"> no C.P.F. n.º </w:t>
      </w:r>
      <w:r w:rsidR="00F02C24" w:rsidRPr="007875B3">
        <w:rPr>
          <w:rFonts w:ascii="Arial" w:hAnsi="Arial" w:cs="Arial"/>
          <w:sz w:val="21"/>
          <w:szCs w:val="21"/>
        </w:rPr>
        <w:t>169.705.458-73</w:t>
      </w:r>
      <w:r w:rsidRPr="007875B3">
        <w:rPr>
          <w:rFonts w:ascii="Arial" w:hAnsi="Arial" w:cs="Arial"/>
          <w:sz w:val="21"/>
          <w:szCs w:val="21"/>
        </w:rPr>
        <w:t xml:space="preserve">, Assembleia realizada no dia </w:t>
      </w:r>
      <w:r w:rsidR="007875B3" w:rsidRPr="007875B3">
        <w:rPr>
          <w:rFonts w:ascii="Arial" w:hAnsi="Arial" w:cs="Arial"/>
          <w:sz w:val="21"/>
          <w:szCs w:val="21"/>
        </w:rPr>
        <w:t>15</w:t>
      </w:r>
      <w:r w:rsidR="00F55F12" w:rsidRPr="007875B3">
        <w:rPr>
          <w:rFonts w:ascii="Arial" w:hAnsi="Arial" w:cs="Arial"/>
          <w:sz w:val="21"/>
          <w:szCs w:val="21"/>
        </w:rPr>
        <w:t>/</w:t>
      </w:r>
      <w:r w:rsidR="007875B3" w:rsidRPr="007875B3">
        <w:rPr>
          <w:rFonts w:ascii="Arial" w:hAnsi="Arial" w:cs="Arial"/>
          <w:sz w:val="21"/>
          <w:szCs w:val="21"/>
        </w:rPr>
        <w:t>04</w:t>
      </w:r>
      <w:r w:rsidR="00F55F12" w:rsidRPr="007875B3">
        <w:rPr>
          <w:rFonts w:ascii="Arial" w:hAnsi="Arial" w:cs="Arial"/>
          <w:sz w:val="21"/>
          <w:szCs w:val="21"/>
        </w:rPr>
        <w:t>/</w:t>
      </w:r>
      <w:r w:rsidR="007875B3" w:rsidRPr="007875B3">
        <w:rPr>
          <w:rFonts w:ascii="Arial" w:hAnsi="Arial" w:cs="Arial"/>
          <w:sz w:val="21"/>
          <w:szCs w:val="21"/>
        </w:rPr>
        <w:t>2025</w:t>
      </w:r>
      <w:r w:rsidRPr="007875B3">
        <w:rPr>
          <w:rFonts w:ascii="Arial" w:hAnsi="Arial" w:cs="Arial"/>
          <w:sz w:val="21"/>
          <w:szCs w:val="21"/>
        </w:rPr>
        <w:t xml:space="preserve">, fica estabelecida a presente </w:t>
      </w:r>
      <w:r w:rsidRPr="007875B3">
        <w:rPr>
          <w:rFonts w:ascii="Arial" w:hAnsi="Arial" w:cs="Arial"/>
          <w:b/>
          <w:sz w:val="21"/>
          <w:szCs w:val="21"/>
        </w:rPr>
        <w:t xml:space="preserve">CONVENÇÃO COLETIVA DE TRABALHO </w:t>
      </w:r>
      <w:r w:rsidRPr="007875B3">
        <w:rPr>
          <w:rFonts w:ascii="Arial" w:hAnsi="Arial" w:cs="Arial"/>
          <w:sz w:val="21"/>
          <w:szCs w:val="21"/>
        </w:rPr>
        <w:t xml:space="preserve">para a categoria profissional das </w:t>
      </w:r>
      <w:r w:rsidRPr="007875B3">
        <w:rPr>
          <w:rFonts w:ascii="Arial" w:hAnsi="Arial" w:cs="Arial"/>
          <w:b/>
          <w:sz w:val="21"/>
          <w:szCs w:val="21"/>
        </w:rPr>
        <w:t>INDÚSTRIAS DO MOBILIÁRIO,</w:t>
      </w:r>
      <w:r w:rsidRPr="007875B3">
        <w:rPr>
          <w:rFonts w:ascii="Arial" w:hAnsi="Arial" w:cs="Arial"/>
          <w:sz w:val="21"/>
          <w:szCs w:val="21"/>
        </w:rPr>
        <w:t xml:space="preserve"> da data Base de 1º de Maio, na forma dos artigos 611 e seguintes da Consolidação das Leis do Trabalho - CLT, mediante as cláusulas que seguem:</w:t>
      </w:r>
    </w:p>
    <w:p w14:paraId="6AEFF505" w14:textId="5C330283" w:rsidR="00D133F1" w:rsidRPr="00CE6B9D" w:rsidRDefault="00D133F1" w:rsidP="00A425D3">
      <w:pPr>
        <w:tabs>
          <w:tab w:val="left" w:pos="6210"/>
          <w:tab w:val="left" w:pos="6645"/>
        </w:tabs>
        <w:spacing w:after="200" w:line="240" w:lineRule="auto"/>
        <w:ind w:left="-142" w:right="-1"/>
        <w:jc w:val="both"/>
        <w:rPr>
          <w:rFonts w:ascii="Arial" w:hAnsi="Arial" w:cs="Arial"/>
          <w:sz w:val="21"/>
          <w:szCs w:val="21"/>
        </w:rPr>
      </w:pPr>
    </w:p>
    <w:p w14:paraId="04191775" w14:textId="77777777" w:rsidR="00A03E57" w:rsidRPr="00CE6B9D" w:rsidRDefault="00A03E57"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01ª. VIGÊNCIA E DATA-BASE.</w:t>
      </w:r>
    </w:p>
    <w:p w14:paraId="51A5885E" w14:textId="52B100B6" w:rsidR="00A03E57" w:rsidRPr="00AE18BA" w:rsidRDefault="00A03E57" w:rsidP="00A425D3">
      <w:pPr>
        <w:spacing w:after="200" w:line="240" w:lineRule="auto"/>
        <w:ind w:left="-142" w:right="-1"/>
        <w:jc w:val="both"/>
        <w:rPr>
          <w:rFonts w:ascii="Arial" w:hAnsi="Arial" w:cs="Arial"/>
          <w:sz w:val="21"/>
          <w:szCs w:val="21"/>
        </w:rPr>
      </w:pPr>
      <w:r w:rsidRPr="00AE18BA">
        <w:rPr>
          <w:rFonts w:ascii="Arial" w:hAnsi="Arial" w:cs="Arial"/>
          <w:sz w:val="21"/>
          <w:szCs w:val="21"/>
        </w:rPr>
        <w:t>As partes fixam a vigência da presente Convenção Coletiva de Trabalho no período de 1º de maio de 20</w:t>
      </w:r>
      <w:r w:rsidR="007315B8" w:rsidRPr="00AE18BA">
        <w:rPr>
          <w:rFonts w:ascii="Arial" w:hAnsi="Arial" w:cs="Arial"/>
          <w:sz w:val="21"/>
          <w:szCs w:val="21"/>
        </w:rPr>
        <w:t>2</w:t>
      </w:r>
      <w:r w:rsidR="001B38F6" w:rsidRPr="00AE18BA">
        <w:rPr>
          <w:rFonts w:ascii="Arial" w:hAnsi="Arial" w:cs="Arial"/>
          <w:sz w:val="21"/>
          <w:szCs w:val="21"/>
        </w:rPr>
        <w:t>5</w:t>
      </w:r>
      <w:r w:rsidRPr="00AE18BA">
        <w:rPr>
          <w:rFonts w:ascii="Arial" w:hAnsi="Arial" w:cs="Arial"/>
          <w:sz w:val="21"/>
          <w:szCs w:val="21"/>
        </w:rPr>
        <w:t xml:space="preserve"> a 30 de abril de 20</w:t>
      </w:r>
      <w:r w:rsidR="002A04FE" w:rsidRPr="00AE18BA">
        <w:rPr>
          <w:rFonts w:ascii="Arial" w:hAnsi="Arial" w:cs="Arial"/>
          <w:sz w:val="21"/>
          <w:szCs w:val="21"/>
        </w:rPr>
        <w:t>2</w:t>
      </w:r>
      <w:r w:rsidR="001B38F6" w:rsidRPr="00AE18BA">
        <w:rPr>
          <w:rFonts w:ascii="Arial" w:hAnsi="Arial" w:cs="Arial"/>
          <w:sz w:val="21"/>
          <w:szCs w:val="21"/>
        </w:rPr>
        <w:t>6</w:t>
      </w:r>
      <w:r w:rsidRPr="00AE18BA">
        <w:rPr>
          <w:rFonts w:ascii="Arial" w:hAnsi="Arial" w:cs="Arial"/>
          <w:sz w:val="21"/>
          <w:szCs w:val="21"/>
        </w:rPr>
        <w:t xml:space="preserve"> e a data-base da categoria em 1º de maio.</w:t>
      </w:r>
    </w:p>
    <w:p w14:paraId="566D6613" w14:textId="77777777" w:rsidR="00A03E57" w:rsidRPr="00CE6B9D" w:rsidRDefault="00A03E57"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02ª. ABRANGÊNCIA</w:t>
      </w:r>
    </w:p>
    <w:p w14:paraId="045B2077" w14:textId="77777777" w:rsidR="004A3157" w:rsidRPr="00CE6B9D" w:rsidRDefault="004A3157" w:rsidP="00A425D3">
      <w:pPr>
        <w:tabs>
          <w:tab w:val="left" w:pos="-2268"/>
        </w:tabs>
        <w:spacing w:line="240" w:lineRule="auto"/>
        <w:ind w:left="-142" w:right="-1"/>
        <w:jc w:val="both"/>
        <w:rPr>
          <w:rFonts w:ascii="Arial" w:hAnsi="Arial" w:cs="Arial"/>
          <w:sz w:val="21"/>
          <w:szCs w:val="21"/>
        </w:rPr>
      </w:pPr>
      <w:r w:rsidRPr="00CE6B9D">
        <w:rPr>
          <w:rFonts w:ascii="Arial" w:hAnsi="Arial" w:cs="Arial"/>
          <w:sz w:val="21"/>
          <w:szCs w:val="21"/>
        </w:rPr>
        <w:t xml:space="preserve">A presente Convenção Coletiva abrangerá a categoria dos </w:t>
      </w:r>
      <w:r w:rsidRPr="00CE6B9D">
        <w:rPr>
          <w:rFonts w:ascii="Arial" w:hAnsi="Arial" w:cs="Arial"/>
          <w:b/>
          <w:sz w:val="21"/>
          <w:szCs w:val="21"/>
        </w:rPr>
        <w:t>TRABALHADORES NAS INDÚSTRIAS DO MOBILIÁRIO</w:t>
      </w:r>
      <w:r w:rsidRPr="00CE6B9D">
        <w:rPr>
          <w:rFonts w:ascii="Arial" w:hAnsi="Arial" w:cs="Arial"/>
          <w:sz w:val="21"/>
          <w:szCs w:val="21"/>
        </w:rPr>
        <w:t>, com abrangência territorial em Bálsamo/SP, Jaci/SP, Mirassol/SP, Mirassolândia/SP e Neves Paulista/SP.</w:t>
      </w:r>
    </w:p>
    <w:p w14:paraId="7E1D2EF6" w14:textId="77777777" w:rsidR="00A03E57" w:rsidRPr="00CE6B9D" w:rsidRDefault="00A03E57" w:rsidP="00A425D3">
      <w:pPr>
        <w:spacing w:after="200" w:line="240" w:lineRule="auto"/>
        <w:ind w:left="-142" w:right="-1"/>
        <w:jc w:val="both"/>
        <w:rPr>
          <w:rFonts w:ascii="Arial" w:hAnsi="Arial" w:cs="Arial"/>
          <w:sz w:val="21"/>
          <w:szCs w:val="21"/>
        </w:rPr>
      </w:pPr>
    </w:p>
    <w:p w14:paraId="409F81A9" w14:textId="77777777" w:rsidR="00A03E57" w:rsidRPr="00CE6B9D" w:rsidRDefault="00A03E57" w:rsidP="00A425D3">
      <w:pPr>
        <w:spacing w:after="0" w:line="240" w:lineRule="auto"/>
        <w:ind w:left="-142" w:right="-1"/>
        <w:jc w:val="center"/>
        <w:rPr>
          <w:rFonts w:ascii="Arial" w:hAnsi="Arial" w:cs="Arial"/>
          <w:b/>
          <w:sz w:val="21"/>
          <w:szCs w:val="21"/>
        </w:rPr>
      </w:pPr>
      <w:r w:rsidRPr="00CE6B9D">
        <w:rPr>
          <w:rFonts w:ascii="Arial" w:hAnsi="Arial" w:cs="Arial"/>
          <w:b/>
          <w:sz w:val="21"/>
          <w:szCs w:val="21"/>
        </w:rPr>
        <w:t>SALÁRIOS, REAJUSTES E PAGAMENTOS</w:t>
      </w:r>
    </w:p>
    <w:p w14:paraId="15D23081" w14:textId="77777777" w:rsidR="0008721A" w:rsidRPr="00CE6B9D" w:rsidRDefault="0008721A" w:rsidP="00A425D3">
      <w:pPr>
        <w:spacing w:after="0" w:line="240" w:lineRule="auto"/>
        <w:ind w:left="-142" w:right="-1"/>
        <w:jc w:val="center"/>
        <w:rPr>
          <w:rFonts w:ascii="Arial" w:hAnsi="Arial" w:cs="Arial"/>
          <w:b/>
          <w:sz w:val="21"/>
          <w:szCs w:val="21"/>
        </w:rPr>
      </w:pPr>
    </w:p>
    <w:p w14:paraId="423E189F" w14:textId="77777777" w:rsidR="00A03E57" w:rsidRPr="00CE6B9D" w:rsidRDefault="00A03E57"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PISO SALARIAL</w:t>
      </w:r>
    </w:p>
    <w:p w14:paraId="634358A3" w14:textId="77777777" w:rsidR="00A03E57" w:rsidRPr="00CE6B9D" w:rsidRDefault="00A03E57" w:rsidP="00A425D3">
      <w:pPr>
        <w:spacing w:after="0" w:line="240" w:lineRule="auto"/>
        <w:ind w:left="-142" w:right="-1"/>
        <w:jc w:val="both"/>
        <w:rPr>
          <w:rFonts w:ascii="Arial" w:hAnsi="Arial" w:cs="Arial"/>
          <w:b/>
          <w:sz w:val="21"/>
          <w:szCs w:val="21"/>
        </w:rPr>
      </w:pPr>
      <w:bookmarkStart w:id="0" w:name="_Hlk167436636"/>
      <w:r w:rsidRPr="00CE6B9D">
        <w:rPr>
          <w:rFonts w:ascii="Arial" w:hAnsi="Arial" w:cs="Arial"/>
          <w:b/>
          <w:sz w:val="21"/>
          <w:szCs w:val="21"/>
        </w:rPr>
        <w:t>CLÁUSULA 03ª. SALÁRIO NORMATIVO</w:t>
      </w:r>
      <w:r w:rsidR="00E363D0" w:rsidRPr="00CE6B9D">
        <w:rPr>
          <w:rFonts w:ascii="Arial" w:hAnsi="Arial" w:cs="Arial"/>
          <w:b/>
          <w:sz w:val="21"/>
          <w:szCs w:val="21"/>
        </w:rPr>
        <w:t>.</w:t>
      </w:r>
    </w:p>
    <w:p w14:paraId="3346CD57" w14:textId="5602F000" w:rsidR="00525AF3" w:rsidRPr="00AE18BA" w:rsidRDefault="002A04FE" w:rsidP="00A425D3">
      <w:pPr>
        <w:spacing w:after="200" w:line="240" w:lineRule="auto"/>
        <w:ind w:left="-142" w:right="-1"/>
        <w:jc w:val="both"/>
        <w:rPr>
          <w:rFonts w:ascii="Arial" w:hAnsi="Arial" w:cs="Arial"/>
          <w:b/>
          <w:bCs/>
          <w:sz w:val="21"/>
          <w:szCs w:val="21"/>
        </w:rPr>
      </w:pPr>
      <w:r w:rsidRPr="00AE18BA">
        <w:rPr>
          <w:rFonts w:ascii="Arial" w:hAnsi="Arial" w:cs="Arial"/>
          <w:sz w:val="21"/>
          <w:szCs w:val="21"/>
        </w:rPr>
        <w:t xml:space="preserve">A partir de 1º de </w:t>
      </w:r>
      <w:r w:rsidR="00525AF3" w:rsidRPr="00AE18BA">
        <w:rPr>
          <w:rFonts w:ascii="Arial" w:hAnsi="Arial" w:cs="Arial"/>
          <w:sz w:val="21"/>
          <w:szCs w:val="21"/>
        </w:rPr>
        <w:t>maio</w:t>
      </w:r>
      <w:r w:rsidRPr="00AE18BA">
        <w:rPr>
          <w:rFonts w:ascii="Arial" w:hAnsi="Arial" w:cs="Arial"/>
          <w:sz w:val="21"/>
          <w:szCs w:val="21"/>
        </w:rPr>
        <w:t xml:space="preserve"> de 20</w:t>
      </w:r>
      <w:r w:rsidR="007315B8" w:rsidRPr="00AE18BA">
        <w:rPr>
          <w:rFonts w:ascii="Arial" w:hAnsi="Arial" w:cs="Arial"/>
          <w:sz w:val="21"/>
          <w:szCs w:val="21"/>
        </w:rPr>
        <w:t>2</w:t>
      </w:r>
      <w:r w:rsidR="006C32FD" w:rsidRPr="00AE18BA">
        <w:rPr>
          <w:rFonts w:ascii="Arial" w:hAnsi="Arial" w:cs="Arial"/>
          <w:sz w:val="21"/>
          <w:szCs w:val="21"/>
        </w:rPr>
        <w:t>5</w:t>
      </w:r>
      <w:r w:rsidR="007315B8" w:rsidRPr="00AE18BA">
        <w:rPr>
          <w:rFonts w:ascii="Arial" w:hAnsi="Arial" w:cs="Arial"/>
          <w:sz w:val="21"/>
          <w:szCs w:val="21"/>
        </w:rPr>
        <w:t>,</w:t>
      </w:r>
      <w:r w:rsidRPr="00AE18BA">
        <w:rPr>
          <w:rFonts w:ascii="Arial" w:hAnsi="Arial" w:cs="Arial"/>
          <w:sz w:val="21"/>
          <w:szCs w:val="21"/>
        </w:rPr>
        <w:t xml:space="preserve"> o salário normativo para os empregados abrangidos pela presente Convenção </w:t>
      </w:r>
      <w:r w:rsidR="00525AF3" w:rsidRPr="00AE18BA">
        <w:rPr>
          <w:rFonts w:ascii="Arial" w:hAnsi="Arial" w:cs="Arial"/>
          <w:sz w:val="21"/>
          <w:szCs w:val="21"/>
        </w:rPr>
        <w:t>passa a ser</w:t>
      </w:r>
      <w:r w:rsidR="00797792" w:rsidRPr="00AE18BA">
        <w:rPr>
          <w:rFonts w:ascii="Arial" w:hAnsi="Arial" w:cs="Arial"/>
          <w:sz w:val="21"/>
          <w:szCs w:val="21"/>
        </w:rPr>
        <w:t xml:space="preserve"> </w:t>
      </w:r>
      <w:r w:rsidR="00797792" w:rsidRPr="00AE18BA">
        <w:rPr>
          <w:rFonts w:ascii="Arial" w:hAnsi="Arial" w:cs="Arial"/>
          <w:b/>
          <w:bCs/>
          <w:sz w:val="21"/>
          <w:szCs w:val="21"/>
        </w:rPr>
        <w:t>R$</w:t>
      </w:r>
      <w:r w:rsidR="00615C83" w:rsidRPr="00AE18BA">
        <w:rPr>
          <w:rFonts w:ascii="Arial" w:hAnsi="Arial" w:cs="Arial"/>
          <w:b/>
          <w:bCs/>
          <w:sz w:val="21"/>
          <w:szCs w:val="21"/>
        </w:rPr>
        <w:t xml:space="preserve"> </w:t>
      </w:r>
      <w:r w:rsidR="00E80BA6" w:rsidRPr="00AE18BA">
        <w:rPr>
          <w:rFonts w:ascii="Arial" w:hAnsi="Arial" w:cs="Arial"/>
          <w:b/>
          <w:bCs/>
          <w:sz w:val="21"/>
          <w:szCs w:val="21"/>
        </w:rPr>
        <w:t>2.158,00</w:t>
      </w:r>
      <w:r w:rsidR="00797792" w:rsidRPr="00AE18BA">
        <w:rPr>
          <w:rFonts w:ascii="Arial" w:hAnsi="Arial" w:cs="Arial"/>
          <w:b/>
          <w:bCs/>
          <w:sz w:val="21"/>
          <w:szCs w:val="21"/>
        </w:rPr>
        <w:t xml:space="preserve"> (</w:t>
      </w:r>
      <w:r w:rsidR="00E80BA6" w:rsidRPr="00AE18BA">
        <w:rPr>
          <w:rFonts w:ascii="Arial" w:hAnsi="Arial" w:cs="Arial"/>
          <w:b/>
          <w:bCs/>
          <w:sz w:val="21"/>
          <w:szCs w:val="21"/>
        </w:rPr>
        <w:t>dois mil, cento e cinquenta e oito reais</w:t>
      </w:r>
      <w:r w:rsidR="00797792" w:rsidRPr="00AE18BA">
        <w:rPr>
          <w:rFonts w:ascii="Arial" w:hAnsi="Arial" w:cs="Arial"/>
          <w:b/>
          <w:bCs/>
          <w:sz w:val="21"/>
          <w:szCs w:val="21"/>
        </w:rPr>
        <w:t>)</w:t>
      </w:r>
      <w:r w:rsidR="00F9565F" w:rsidRPr="00AE18BA">
        <w:rPr>
          <w:rFonts w:ascii="Arial" w:hAnsi="Arial" w:cs="Arial"/>
          <w:b/>
          <w:bCs/>
          <w:sz w:val="21"/>
          <w:szCs w:val="21"/>
        </w:rPr>
        <w:t>.</w:t>
      </w:r>
    </w:p>
    <w:p w14:paraId="73F13990" w14:textId="77777777" w:rsidR="002A04FE" w:rsidRPr="00CE6B9D" w:rsidRDefault="002A04FE" w:rsidP="00A425D3">
      <w:pPr>
        <w:spacing w:after="200" w:line="240" w:lineRule="auto"/>
        <w:ind w:left="-142" w:right="-1"/>
        <w:jc w:val="both"/>
        <w:rPr>
          <w:rFonts w:ascii="Arial" w:hAnsi="Arial" w:cs="Arial"/>
          <w:sz w:val="21"/>
          <w:szCs w:val="21"/>
        </w:rPr>
      </w:pPr>
    </w:p>
    <w:p w14:paraId="5FA71BAD" w14:textId="77777777" w:rsidR="001D6E25" w:rsidRPr="00CE6B9D" w:rsidRDefault="00CC7937"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REAJUSTE / CORREÇÕES SALARIAIS</w:t>
      </w:r>
      <w:r w:rsidR="007315B8" w:rsidRPr="00CE6B9D">
        <w:rPr>
          <w:rFonts w:ascii="Arial" w:hAnsi="Arial" w:cs="Arial"/>
          <w:b/>
          <w:sz w:val="21"/>
          <w:szCs w:val="21"/>
        </w:rPr>
        <w:t xml:space="preserve"> </w:t>
      </w:r>
    </w:p>
    <w:p w14:paraId="09F5878D" w14:textId="77777777" w:rsidR="001D6E25" w:rsidRPr="00CE6B9D" w:rsidRDefault="00CC7937" w:rsidP="00A425D3">
      <w:pPr>
        <w:pStyle w:val="SemEspaamento"/>
        <w:ind w:left="-142" w:right="-1"/>
        <w:rPr>
          <w:rFonts w:ascii="Arial" w:hAnsi="Arial" w:cs="Arial"/>
          <w:b/>
          <w:bCs/>
          <w:sz w:val="21"/>
          <w:szCs w:val="21"/>
        </w:rPr>
      </w:pPr>
      <w:r w:rsidRPr="00CE6B9D">
        <w:rPr>
          <w:rFonts w:ascii="Arial" w:hAnsi="Arial" w:cs="Arial"/>
          <w:b/>
          <w:bCs/>
          <w:sz w:val="21"/>
          <w:szCs w:val="21"/>
        </w:rPr>
        <w:t xml:space="preserve">CLÁUSULA 04ª. </w:t>
      </w:r>
      <w:r w:rsidR="00E363D0" w:rsidRPr="00CE6B9D">
        <w:rPr>
          <w:rFonts w:ascii="Arial" w:hAnsi="Arial" w:cs="Arial"/>
          <w:b/>
          <w:bCs/>
          <w:sz w:val="21"/>
          <w:szCs w:val="21"/>
        </w:rPr>
        <w:t>REAJUSTE E AUMENTO SALARIAL.</w:t>
      </w:r>
    </w:p>
    <w:p w14:paraId="1E84B5F4" w14:textId="7B33E841" w:rsidR="00B13CC5" w:rsidRPr="00AE18BA" w:rsidRDefault="00B13CC5" w:rsidP="00A425D3">
      <w:pPr>
        <w:pStyle w:val="SemEspaamento"/>
        <w:ind w:left="-142" w:right="-1"/>
        <w:jc w:val="both"/>
        <w:rPr>
          <w:rFonts w:ascii="Arial" w:hAnsi="Arial" w:cs="Arial"/>
          <w:sz w:val="21"/>
          <w:szCs w:val="21"/>
        </w:rPr>
      </w:pPr>
      <w:bookmarkStart w:id="1" w:name="_Hlk197506679"/>
      <w:r w:rsidRPr="00AE18BA">
        <w:rPr>
          <w:rFonts w:ascii="Arial" w:hAnsi="Arial" w:cs="Arial"/>
          <w:sz w:val="21"/>
          <w:szCs w:val="21"/>
        </w:rPr>
        <w:t>Os salários dos empregados abrangidos por esta Convenção Coletiva de Trabalho serão reajustados a partir de 1º de maio de 202</w:t>
      </w:r>
      <w:r w:rsidR="00BA7DA6" w:rsidRPr="00AE18BA">
        <w:rPr>
          <w:rFonts w:ascii="Arial" w:hAnsi="Arial" w:cs="Arial"/>
          <w:sz w:val="21"/>
          <w:szCs w:val="21"/>
        </w:rPr>
        <w:t>5</w:t>
      </w:r>
      <w:r w:rsidRPr="00AE18BA">
        <w:rPr>
          <w:rFonts w:ascii="Arial" w:hAnsi="Arial" w:cs="Arial"/>
          <w:sz w:val="21"/>
          <w:szCs w:val="21"/>
        </w:rPr>
        <w:t xml:space="preserve"> com o percentual total e negociado de </w:t>
      </w:r>
      <w:r w:rsidR="00B55437" w:rsidRPr="00AE18BA">
        <w:rPr>
          <w:rFonts w:ascii="Arial" w:hAnsi="Arial" w:cs="Arial"/>
          <w:b/>
          <w:bCs/>
          <w:sz w:val="21"/>
          <w:szCs w:val="21"/>
        </w:rPr>
        <w:t>6,51</w:t>
      </w:r>
      <w:r w:rsidRPr="00AE18BA">
        <w:rPr>
          <w:rFonts w:ascii="Arial" w:hAnsi="Arial" w:cs="Arial"/>
          <w:b/>
          <w:bCs/>
          <w:sz w:val="21"/>
          <w:szCs w:val="21"/>
        </w:rPr>
        <w:t>% (</w:t>
      </w:r>
      <w:r w:rsidR="00B55437" w:rsidRPr="00AE18BA">
        <w:rPr>
          <w:rFonts w:ascii="Arial" w:hAnsi="Arial" w:cs="Arial"/>
          <w:b/>
          <w:bCs/>
          <w:sz w:val="21"/>
          <w:szCs w:val="21"/>
        </w:rPr>
        <w:t xml:space="preserve">seis vírgula cinquenta e um </w:t>
      </w:r>
      <w:r w:rsidR="00BA7DA6" w:rsidRPr="00AE18BA">
        <w:rPr>
          <w:rFonts w:ascii="Arial" w:hAnsi="Arial" w:cs="Arial"/>
          <w:b/>
          <w:bCs/>
          <w:sz w:val="21"/>
          <w:szCs w:val="21"/>
        </w:rPr>
        <w:t>por cento</w:t>
      </w:r>
      <w:r w:rsidRPr="00AE18BA">
        <w:rPr>
          <w:rFonts w:ascii="Arial" w:hAnsi="Arial" w:cs="Arial"/>
          <w:b/>
          <w:sz w:val="21"/>
          <w:szCs w:val="21"/>
        </w:rPr>
        <w:t xml:space="preserve">) </w:t>
      </w:r>
      <w:r w:rsidRPr="00AE18BA">
        <w:rPr>
          <w:rFonts w:ascii="Arial" w:hAnsi="Arial" w:cs="Arial"/>
          <w:sz w:val="21"/>
          <w:szCs w:val="21"/>
        </w:rPr>
        <w:t>a ser aplicado sobre os salários vigentes no mês de abril de 202</w:t>
      </w:r>
      <w:r w:rsidR="00BA7DA6" w:rsidRPr="00AE18BA">
        <w:rPr>
          <w:rFonts w:ascii="Arial" w:hAnsi="Arial" w:cs="Arial"/>
          <w:sz w:val="21"/>
          <w:szCs w:val="21"/>
        </w:rPr>
        <w:t>5</w:t>
      </w:r>
      <w:r w:rsidRPr="00AE18BA">
        <w:rPr>
          <w:rFonts w:ascii="Arial" w:hAnsi="Arial" w:cs="Arial"/>
          <w:sz w:val="21"/>
          <w:szCs w:val="21"/>
        </w:rPr>
        <w:t>.</w:t>
      </w:r>
    </w:p>
    <w:p w14:paraId="74C98E4B" w14:textId="631F078A" w:rsidR="00C91E60" w:rsidRPr="00AE18BA" w:rsidRDefault="00B13CC5" w:rsidP="00A425D3">
      <w:pPr>
        <w:pStyle w:val="SemEspaamento"/>
        <w:ind w:left="-142" w:right="-1"/>
        <w:jc w:val="both"/>
        <w:rPr>
          <w:rFonts w:ascii="Arial" w:hAnsi="Arial" w:cs="Arial"/>
          <w:sz w:val="21"/>
          <w:szCs w:val="21"/>
        </w:rPr>
      </w:pPr>
      <w:r w:rsidRPr="00AE18BA">
        <w:rPr>
          <w:rFonts w:ascii="Arial" w:hAnsi="Arial" w:cs="Arial"/>
          <w:b/>
          <w:bCs/>
          <w:sz w:val="21"/>
          <w:szCs w:val="21"/>
        </w:rPr>
        <w:t xml:space="preserve">Parágrafo </w:t>
      </w:r>
      <w:r w:rsidR="000241E5" w:rsidRPr="00AE18BA">
        <w:rPr>
          <w:rFonts w:ascii="Arial" w:hAnsi="Arial" w:cs="Arial"/>
          <w:b/>
          <w:bCs/>
          <w:sz w:val="21"/>
          <w:szCs w:val="21"/>
        </w:rPr>
        <w:t>Primeiro:</w:t>
      </w:r>
      <w:r w:rsidRPr="00AE18BA">
        <w:rPr>
          <w:rFonts w:ascii="Arial" w:hAnsi="Arial" w:cs="Arial"/>
          <w:sz w:val="21"/>
          <w:szCs w:val="21"/>
        </w:rPr>
        <w:t xml:space="preserve"> Aplicando-se percentual em </w:t>
      </w:r>
      <w:r w:rsidR="00B55437" w:rsidRPr="00AE18BA">
        <w:rPr>
          <w:rFonts w:ascii="Arial" w:hAnsi="Arial" w:cs="Arial"/>
          <w:b/>
          <w:bCs/>
          <w:sz w:val="21"/>
          <w:szCs w:val="21"/>
        </w:rPr>
        <w:t xml:space="preserve">6,51% </w:t>
      </w:r>
      <w:r w:rsidR="00AA000A" w:rsidRPr="00AE18BA">
        <w:rPr>
          <w:rFonts w:ascii="Arial" w:hAnsi="Arial" w:cs="Arial"/>
          <w:b/>
          <w:bCs/>
          <w:sz w:val="21"/>
          <w:szCs w:val="21"/>
        </w:rPr>
        <w:t>(</w:t>
      </w:r>
      <w:r w:rsidR="00B55437" w:rsidRPr="00AE18BA">
        <w:rPr>
          <w:rFonts w:ascii="Arial" w:hAnsi="Arial" w:cs="Arial"/>
          <w:b/>
          <w:bCs/>
          <w:sz w:val="21"/>
          <w:szCs w:val="21"/>
        </w:rPr>
        <w:t xml:space="preserve">seis vírgula cinquenta e um </w:t>
      </w:r>
      <w:r w:rsidR="006E22D2" w:rsidRPr="00AE18BA">
        <w:rPr>
          <w:rFonts w:ascii="Arial" w:hAnsi="Arial" w:cs="Arial"/>
          <w:b/>
          <w:sz w:val="21"/>
          <w:szCs w:val="21"/>
        </w:rPr>
        <w:t>por cento</w:t>
      </w:r>
      <w:r w:rsidR="00AA000A" w:rsidRPr="00AE18BA">
        <w:rPr>
          <w:rFonts w:ascii="Arial" w:hAnsi="Arial" w:cs="Arial"/>
          <w:b/>
          <w:sz w:val="21"/>
          <w:szCs w:val="21"/>
        </w:rPr>
        <w:t xml:space="preserve">) </w:t>
      </w:r>
      <w:r w:rsidRPr="00AE18BA">
        <w:rPr>
          <w:rFonts w:ascii="Arial" w:hAnsi="Arial" w:cs="Arial"/>
          <w:sz w:val="21"/>
          <w:szCs w:val="21"/>
        </w:rPr>
        <w:t>convencionado entre as partes na conformidade desta cláusula, ficam reajustados e aumentados</w:t>
      </w:r>
      <w:r w:rsidR="00C91E60" w:rsidRPr="00AE18BA">
        <w:rPr>
          <w:rFonts w:ascii="Arial" w:hAnsi="Arial" w:cs="Arial"/>
          <w:sz w:val="21"/>
          <w:szCs w:val="21"/>
        </w:rPr>
        <w:t xml:space="preserve"> os salários, fechando-se a data-base de maio de 202</w:t>
      </w:r>
      <w:r w:rsidR="00B55437" w:rsidRPr="00AE18BA">
        <w:rPr>
          <w:rFonts w:ascii="Arial" w:hAnsi="Arial" w:cs="Arial"/>
          <w:sz w:val="21"/>
          <w:szCs w:val="21"/>
        </w:rPr>
        <w:t>5</w:t>
      </w:r>
      <w:r w:rsidR="00C91E60" w:rsidRPr="00AE18BA">
        <w:rPr>
          <w:rFonts w:ascii="Arial" w:hAnsi="Arial" w:cs="Arial"/>
          <w:sz w:val="21"/>
          <w:szCs w:val="21"/>
        </w:rPr>
        <w:t>.</w:t>
      </w:r>
    </w:p>
    <w:p w14:paraId="692F5099" w14:textId="4FAC23AC" w:rsidR="00AD2856" w:rsidRPr="00AE18BA" w:rsidRDefault="00AD2856" w:rsidP="00A425D3">
      <w:pPr>
        <w:pStyle w:val="SemEspaamento"/>
        <w:ind w:left="-142" w:right="-1"/>
        <w:jc w:val="both"/>
        <w:rPr>
          <w:rFonts w:ascii="Arial" w:hAnsi="Arial" w:cs="Arial"/>
          <w:b/>
          <w:bCs/>
          <w:sz w:val="21"/>
          <w:szCs w:val="21"/>
        </w:rPr>
      </w:pPr>
      <w:r w:rsidRPr="00AE18BA">
        <w:rPr>
          <w:rFonts w:ascii="Arial" w:hAnsi="Arial" w:cs="Arial"/>
          <w:b/>
          <w:bCs/>
          <w:sz w:val="21"/>
          <w:szCs w:val="21"/>
        </w:rPr>
        <w:t>Parágrafo Segundo:</w:t>
      </w:r>
      <w:r w:rsidRPr="00AE18BA">
        <w:rPr>
          <w:rFonts w:ascii="Arial" w:hAnsi="Arial" w:cs="Arial"/>
          <w:sz w:val="21"/>
          <w:szCs w:val="21"/>
        </w:rPr>
        <w:t xml:space="preserve"> Para as empresas que não concederam reajuste, a diferença salarial relativa </w:t>
      </w:r>
      <w:r w:rsidR="006A763B" w:rsidRPr="00AE18BA">
        <w:rPr>
          <w:rFonts w:ascii="Arial" w:hAnsi="Arial" w:cs="Arial"/>
          <w:sz w:val="21"/>
          <w:szCs w:val="21"/>
        </w:rPr>
        <w:t>a</w:t>
      </w:r>
      <w:r w:rsidRPr="00AE18BA">
        <w:rPr>
          <w:rFonts w:ascii="Arial" w:hAnsi="Arial" w:cs="Arial"/>
          <w:sz w:val="21"/>
          <w:szCs w:val="21"/>
        </w:rPr>
        <w:t xml:space="preserve"> maio/202</w:t>
      </w:r>
      <w:r w:rsidR="00BA7DA6" w:rsidRPr="00AE18BA">
        <w:rPr>
          <w:rFonts w:ascii="Arial" w:hAnsi="Arial" w:cs="Arial"/>
          <w:sz w:val="21"/>
          <w:szCs w:val="21"/>
        </w:rPr>
        <w:t>5</w:t>
      </w:r>
      <w:r w:rsidRPr="00AE18BA">
        <w:rPr>
          <w:rFonts w:ascii="Arial" w:hAnsi="Arial" w:cs="Arial"/>
          <w:sz w:val="21"/>
          <w:szCs w:val="21"/>
        </w:rPr>
        <w:t xml:space="preserve"> decorrente da aplicação do reajuste ora pactuado, deverá ser paga na folha de pagamento de </w:t>
      </w:r>
      <w:r w:rsidR="00B55437" w:rsidRPr="00AE18BA">
        <w:rPr>
          <w:rFonts w:ascii="Arial" w:hAnsi="Arial" w:cs="Arial"/>
          <w:sz w:val="21"/>
          <w:szCs w:val="21"/>
        </w:rPr>
        <w:t>JUNHO</w:t>
      </w:r>
      <w:r w:rsidRPr="00AE18BA">
        <w:rPr>
          <w:rFonts w:ascii="Arial" w:hAnsi="Arial" w:cs="Arial"/>
          <w:sz w:val="21"/>
          <w:szCs w:val="21"/>
        </w:rPr>
        <w:t>/202</w:t>
      </w:r>
      <w:r w:rsidR="00BA7DA6" w:rsidRPr="00AE18BA">
        <w:rPr>
          <w:rFonts w:ascii="Arial" w:hAnsi="Arial" w:cs="Arial"/>
          <w:sz w:val="21"/>
          <w:szCs w:val="21"/>
        </w:rPr>
        <w:t>5</w:t>
      </w:r>
      <w:r w:rsidRPr="00AE18BA">
        <w:rPr>
          <w:rFonts w:ascii="Arial" w:hAnsi="Arial" w:cs="Arial"/>
          <w:sz w:val="21"/>
          <w:szCs w:val="21"/>
        </w:rPr>
        <w:t xml:space="preserve">, de forma destacada, sob o título </w:t>
      </w:r>
      <w:r w:rsidRPr="00AE18BA">
        <w:rPr>
          <w:rFonts w:ascii="Arial" w:hAnsi="Arial" w:cs="Arial"/>
          <w:b/>
          <w:bCs/>
          <w:sz w:val="21"/>
          <w:szCs w:val="21"/>
        </w:rPr>
        <w:t>“DIFERENÇA DA CONVENÇÃO COLETIVA 01/05/202</w:t>
      </w:r>
      <w:r w:rsidR="00BA7DA6" w:rsidRPr="00AE18BA">
        <w:rPr>
          <w:rFonts w:ascii="Arial" w:hAnsi="Arial" w:cs="Arial"/>
          <w:b/>
          <w:bCs/>
          <w:sz w:val="21"/>
          <w:szCs w:val="21"/>
        </w:rPr>
        <w:t>5</w:t>
      </w:r>
      <w:r w:rsidRPr="00AE18BA">
        <w:rPr>
          <w:rFonts w:ascii="Arial" w:hAnsi="Arial" w:cs="Arial"/>
          <w:b/>
          <w:bCs/>
          <w:sz w:val="21"/>
          <w:szCs w:val="21"/>
        </w:rPr>
        <w:t xml:space="preserve"> A 30/04/202</w:t>
      </w:r>
      <w:r w:rsidR="00BA7DA6" w:rsidRPr="00AE18BA">
        <w:rPr>
          <w:rFonts w:ascii="Arial" w:hAnsi="Arial" w:cs="Arial"/>
          <w:b/>
          <w:bCs/>
          <w:sz w:val="21"/>
          <w:szCs w:val="21"/>
        </w:rPr>
        <w:t>6</w:t>
      </w:r>
      <w:r w:rsidRPr="00AE18BA">
        <w:rPr>
          <w:rFonts w:ascii="Arial" w:hAnsi="Arial" w:cs="Arial"/>
          <w:b/>
          <w:bCs/>
          <w:sz w:val="21"/>
          <w:szCs w:val="21"/>
        </w:rPr>
        <w:t>”.</w:t>
      </w:r>
    </w:p>
    <w:bookmarkEnd w:id="0"/>
    <w:bookmarkEnd w:id="1"/>
    <w:p w14:paraId="0C3A1F22" w14:textId="77777777" w:rsidR="001F43E5" w:rsidRPr="00BA7DA6" w:rsidRDefault="001F43E5" w:rsidP="00A425D3">
      <w:pPr>
        <w:pStyle w:val="SemEspaamento"/>
        <w:ind w:left="-142" w:right="-1"/>
        <w:jc w:val="both"/>
        <w:rPr>
          <w:rFonts w:ascii="Arial" w:hAnsi="Arial" w:cs="Arial"/>
          <w:color w:val="EE0000"/>
          <w:sz w:val="21"/>
          <w:szCs w:val="21"/>
        </w:rPr>
      </w:pPr>
    </w:p>
    <w:p w14:paraId="639397E1" w14:textId="3B9B7CAF" w:rsidR="00CC7937" w:rsidRPr="00CE6B9D" w:rsidRDefault="00CC7937"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05ª. COMPENSAÇÕES</w:t>
      </w:r>
      <w:r w:rsidR="0008721A" w:rsidRPr="00CE6B9D">
        <w:rPr>
          <w:rFonts w:ascii="Arial" w:hAnsi="Arial" w:cs="Arial"/>
          <w:b/>
          <w:sz w:val="21"/>
          <w:szCs w:val="21"/>
        </w:rPr>
        <w:t>.</w:t>
      </w:r>
    </w:p>
    <w:p w14:paraId="30367798" w14:textId="1416F800" w:rsidR="00CC7937" w:rsidRPr="00AE18BA" w:rsidRDefault="00CC7937" w:rsidP="00A425D3">
      <w:pPr>
        <w:pStyle w:val="SemEspaamento"/>
        <w:ind w:left="-142" w:right="-1"/>
        <w:jc w:val="both"/>
        <w:rPr>
          <w:rFonts w:ascii="Arial" w:hAnsi="Arial" w:cs="Arial"/>
          <w:sz w:val="21"/>
          <w:szCs w:val="21"/>
        </w:rPr>
      </w:pPr>
      <w:r w:rsidRPr="00CE6B9D">
        <w:rPr>
          <w:rFonts w:ascii="Arial" w:hAnsi="Arial" w:cs="Arial"/>
          <w:sz w:val="21"/>
          <w:szCs w:val="21"/>
        </w:rPr>
        <w:t xml:space="preserve">Serão compensados do reajuste previsto na Cláusula Quarta, os reajustes e antecipações, aumentos espontâneos ou compulsórios decorrentes de Convenções ou Acordos Coletivos de Trabalho ou Sentença </w:t>
      </w:r>
      <w:r w:rsidRPr="00AE18BA">
        <w:rPr>
          <w:rFonts w:ascii="Arial" w:hAnsi="Arial" w:cs="Arial"/>
          <w:sz w:val="21"/>
          <w:szCs w:val="21"/>
        </w:rPr>
        <w:t>Normativa havidas no</w:t>
      </w:r>
      <w:r w:rsidR="00D02CB4" w:rsidRPr="00AE18BA">
        <w:rPr>
          <w:rFonts w:ascii="Arial" w:hAnsi="Arial" w:cs="Arial"/>
          <w:sz w:val="21"/>
          <w:szCs w:val="21"/>
        </w:rPr>
        <w:t>s</w:t>
      </w:r>
      <w:r w:rsidRPr="00AE18BA">
        <w:rPr>
          <w:rFonts w:ascii="Arial" w:hAnsi="Arial" w:cs="Arial"/>
          <w:sz w:val="21"/>
          <w:szCs w:val="21"/>
        </w:rPr>
        <w:t xml:space="preserve"> período</w:t>
      </w:r>
      <w:r w:rsidR="00D02CB4" w:rsidRPr="00AE18BA">
        <w:rPr>
          <w:rFonts w:ascii="Arial" w:hAnsi="Arial" w:cs="Arial"/>
          <w:sz w:val="21"/>
          <w:szCs w:val="21"/>
        </w:rPr>
        <w:t>s</w:t>
      </w:r>
      <w:r w:rsidRPr="00AE18BA">
        <w:rPr>
          <w:rFonts w:ascii="Arial" w:hAnsi="Arial" w:cs="Arial"/>
          <w:sz w:val="21"/>
          <w:szCs w:val="21"/>
        </w:rPr>
        <w:t xml:space="preserve"> de </w:t>
      </w:r>
      <w:r w:rsidR="00D02CB4" w:rsidRPr="00AE18BA">
        <w:rPr>
          <w:rFonts w:ascii="Arial" w:hAnsi="Arial" w:cs="Arial"/>
          <w:sz w:val="21"/>
          <w:szCs w:val="21"/>
        </w:rPr>
        <w:t>01/05/20</w:t>
      </w:r>
      <w:r w:rsidR="009B5C3C" w:rsidRPr="00AE18BA">
        <w:rPr>
          <w:rFonts w:ascii="Arial" w:hAnsi="Arial" w:cs="Arial"/>
          <w:sz w:val="21"/>
          <w:szCs w:val="21"/>
        </w:rPr>
        <w:t>2</w:t>
      </w:r>
      <w:r w:rsidR="008A0783" w:rsidRPr="00AE18BA">
        <w:rPr>
          <w:rFonts w:ascii="Arial" w:hAnsi="Arial" w:cs="Arial"/>
          <w:sz w:val="21"/>
          <w:szCs w:val="21"/>
        </w:rPr>
        <w:t>4</w:t>
      </w:r>
      <w:r w:rsidR="00D02CB4" w:rsidRPr="00AE18BA">
        <w:rPr>
          <w:rFonts w:ascii="Arial" w:hAnsi="Arial" w:cs="Arial"/>
          <w:sz w:val="21"/>
          <w:szCs w:val="21"/>
        </w:rPr>
        <w:t xml:space="preserve"> a 30/04/20</w:t>
      </w:r>
      <w:r w:rsidR="007315B8" w:rsidRPr="00AE18BA">
        <w:rPr>
          <w:rFonts w:ascii="Arial" w:hAnsi="Arial" w:cs="Arial"/>
          <w:sz w:val="21"/>
          <w:szCs w:val="21"/>
        </w:rPr>
        <w:t>2</w:t>
      </w:r>
      <w:r w:rsidR="008A0783" w:rsidRPr="00AE18BA">
        <w:rPr>
          <w:rFonts w:ascii="Arial" w:hAnsi="Arial" w:cs="Arial"/>
          <w:sz w:val="21"/>
          <w:szCs w:val="21"/>
        </w:rPr>
        <w:t>5</w:t>
      </w:r>
      <w:r w:rsidRPr="00AE18BA">
        <w:rPr>
          <w:rFonts w:ascii="Arial" w:hAnsi="Arial" w:cs="Arial"/>
          <w:sz w:val="21"/>
          <w:szCs w:val="21"/>
        </w:rPr>
        <w:t>.</w:t>
      </w:r>
    </w:p>
    <w:p w14:paraId="3496C86D" w14:textId="6145282F" w:rsidR="00CC7937" w:rsidRPr="00CE6B9D" w:rsidRDefault="00CC7937" w:rsidP="00A425D3">
      <w:pPr>
        <w:pStyle w:val="SemEspaamento"/>
        <w:ind w:left="-142" w:right="-1"/>
        <w:jc w:val="both"/>
        <w:rPr>
          <w:rFonts w:ascii="Arial" w:hAnsi="Arial" w:cs="Arial"/>
          <w:sz w:val="21"/>
          <w:szCs w:val="21"/>
        </w:rPr>
      </w:pPr>
      <w:r w:rsidRPr="00CE6B9D">
        <w:rPr>
          <w:rFonts w:ascii="Arial" w:hAnsi="Arial" w:cs="Arial"/>
          <w:b/>
          <w:bCs/>
          <w:sz w:val="21"/>
          <w:szCs w:val="21"/>
        </w:rPr>
        <w:t>Parágrafo Único</w:t>
      </w:r>
      <w:r w:rsidR="007252DB" w:rsidRPr="00CE6B9D">
        <w:rPr>
          <w:rFonts w:ascii="Arial" w:hAnsi="Arial" w:cs="Arial"/>
          <w:b/>
          <w:bCs/>
          <w:sz w:val="21"/>
          <w:szCs w:val="21"/>
        </w:rPr>
        <w:t>:</w:t>
      </w:r>
      <w:r w:rsidRPr="00CE6B9D">
        <w:rPr>
          <w:rFonts w:ascii="Arial" w:hAnsi="Arial" w:cs="Arial"/>
          <w:sz w:val="21"/>
          <w:szCs w:val="21"/>
        </w:rPr>
        <w:t xml:space="preserve"> Não serão compensados os reajustes decorrentes de promoção, transferência, equiparação salarial, implemento de idade e término de aprendizagem.</w:t>
      </w:r>
    </w:p>
    <w:p w14:paraId="1793DF02" w14:textId="77777777" w:rsidR="00CC7937" w:rsidRPr="00CE6B9D" w:rsidRDefault="00CC7937" w:rsidP="00A425D3">
      <w:pPr>
        <w:spacing w:after="200" w:line="240" w:lineRule="auto"/>
        <w:ind w:left="-142" w:right="-1"/>
        <w:jc w:val="both"/>
        <w:rPr>
          <w:rFonts w:ascii="Arial" w:hAnsi="Arial" w:cs="Arial"/>
          <w:sz w:val="21"/>
          <w:szCs w:val="21"/>
        </w:rPr>
      </w:pPr>
    </w:p>
    <w:p w14:paraId="1EDF084D" w14:textId="77777777" w:rsidR="00CC7937" w:rsidRPr="00CE6B9D" w:rsidRDefault="00CC7937"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PAGAMENTO DE SALÁRIO – FORMAS E PRAZOS</w:t>
      </w:r>
    </w:p>
    <w:p w14:paraId="6D4E2AC4" w14:textId="06D059A9" w:rsidR="00CC7937" w:rsidRPr="00CE6B9D" w:rsidRDefault="00CC7937"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0</w:t>
      </w:r>
      <w:r w:rsidR="009B5C3C" w:rsidRPr="00CE6B9D">
        <w:rPr>
          <w:rFonts w:ascii="Arial" w:hAnsi="Arial" w:cs="Arial"/>
          <w:b/>
          <w:sz w:val="21"/>
          <w:szCs w:val="21"/>
        </w:rPr>
        <w:t>6</w:t>
      </w:r>
      <w:r w:rsidRPr="00CE6B9D">
        <w:rPr>
          <w:rFonts w:ascii="Arial" w:hAnsi="Arial" w:cs="Arial"/>
          <w:b/>
          <w:sz w:val="21"/>
          <w:szCs w:val="21"/>
        </w:rPr>
        <w:t>ª. ATRASO NO PAGAMENTO DE SALÁRIO</w:t>
      </w:r>
      <w:r w:rsidR="0008721A" w:rsidRPr="00CE6B9D">
        <w:rPr>
          <w:rFonts w:ascii="Arial" w:hAnsi="Arial" w:cs="Arial"/>
          <w:b/>
          <w:sz w:val="21"/>
          <w:szCs w:val="21"/>
        </w:rPr>
        <w:t>.</w:t>
      </w:r>
    </w:p>
    <w:p w14:paraId="6ACB9544" w14:textId="580BA903" w:rsidR="00CC7937" w:rsidRPr="00CE6B9D" w:rsidRDefault="00CC7937" w:rsidP="00A425D3">
      <w:pPr>
        <w:pStyle w:val="SemEspaamento"/>
        <w:ind w:left="-142" w:right="-1"/>
        <w:jc w:val="both"/>
        <w:rPr>
          <w:rFonts w:ascii="Arial" w:hAnsi="Arial" w:cs="Arial"/>
          <w:sz w:val="21"/>
          <w:szCs w:val="21"/>
        </w:rPr>
      </w:pPr>
      <w:r w:rsidRPr="00CE6B9D">
        <w:rPr>
          <w:rFonts w:ascii="Arial" w:hAnsi="Arial" w:cs="Arial"/>
          <w:sz w:val="21"/>
          <w:szCs w:val="21"/>
        </w:rPr>
        <w:t>Em ocorrendo a reincidência, pela empresa, do não pagamento dos salário</w:t>
      </w:r>
      <w:r w:rsidR="00F03411" w:rsidRPr="00CE6B9D">
        <w:rPr>
          <w:rFonts w:ascii="Arial" w:hAnsi="Arial" w:cs="Arial"/>
          <w:sz w:val="21"/>
          <w:szCs w:val="21"/>
        </w:rPr>
        <w:t>s</w:t>
      </w:r>
      <w:r w:rsidRPr="00CE6B9D">
        <w:rPr>
          <w:rFonts w:ascii="Arial" w:hAnsi="Arial" w:cs="Arial"/>
          <w:sz w:val="21"/>
          <w:szCs w:val="21"/>
        </w:rPr>
        <w:t xml:space="preserve"> até o 5º (quinto)</w:t>
      </w:r>
      <w:r w:rsidR="00625819" w:rsidRPr="00CE6B9D">
        <w:rPr>
          <w:rFonts w:ascii="Arial" w:hAnsi="Arial" w:cs="Arial"/>
          <w:sz w:val="21"/>
          <w:szCs w:val="21"/>
        </w:rPr>
        <w:t xml:space="preserve"> dia útil de cada mês subsequente ao vencido, será aplicada multa no valor de uma diária do salário nominal do empregado, por dia de atraso, limitada em seu total a um salário normativo de efetivação previsto na Cláusula 3ª (terceira) desta Convenção, vigente à época da infração, revertida em favor do empregado prejudicado.</w:t>
      </w:r>
    </w:p>
    <w:p w14:paraId="1F2A397B" w14:textId="6E2C3343" w:rsidR="00326867" w:rsidRPr="00CE6B9D" w:rsidRDefault="00326867" w:rsidP="00A425D3">
      <w:pPr>
        <w:pStyle w:val="SemEspaamento"/>
        <w:ind w:left="-142" w:right="-1"/>
        <w:jc w:val="both"/>
        <w:rPr>
          <w:rFonts w:ascii="Arial" w:hAnsi="Arial" w:cs="Arial"/>
          <w:sz w:val="21"/>
          <w:szCs w:val="21"/>
        </w:rPr>
      </w:pPr>
      <w:r w:rsidRPr="00CE6B9D">
        <w:rPr>
          <w:rFonts w:ascii="Arial" w:hAnsi="Arial" w:cs="Arial"/>
          <w:b/>
          <w:bCs/>
          <w:sz w:val="21"/>
          <w:szCs w:val="21"/>
        </w:rPr>
        <w:t>Parágrafo Primeiro</w:t>
      </w:r>
      <w:r w:rsidR="00B12FFF" w:rsidRPr="00CE6B9D">
        <w:rPr>
          <w:rFonts w:ascii="Arial" w:hAnsi="Arial" w:cs="Arial"/>
          <w:b/>
          <w:bCs/>
          <w:sz w:val="21"/>
          <w:szCs w:val="21"/>
        </w:rPr>
        <w:t>:</w:t>
      </w:r>
      <w:r w:rsidRPr="00CE6B9D">
        <w:rPr>
          <w:rFonts w:ascii="Arial" w:hAnsi="Arial" w:cs="Arial"/>
          <w:sz w:val="21"/>
          <w:szCs w:val="21"/>
        </w:rPr>
        <w:t xml:space="preserve"> Quando o vencimento recair em sábado, o pagamento será feito no dia imediatamente anterior. Quando, porém, o vencimento recair em domingo ou feriado, o pagamento será feito no primeiro dia útil seguinte.</w:t>
      </w:r>
    </w:p>
    <w:p w14:paraId="30B770F3" w14:textId="77777777" w:rsidR="001F43E5" w:rsidRPr="00CE6B9D" w:rsidRDefault="001F43E5" w:rsidP="00A425D3">
      <w:pPr>
        <w:pStyle w:val="SemEspaamento"/>
        <w:ind w:left="-142" w:right="-1"/>
        <w:jc w:val="both"/>
        <w:rPr>
          <w:rFonts w:ascii="Arial" w:hAnsi="Arial" w:cs="Arial"/>
          <w:sz w:val="21"/>
          <w:szCs w:val="21"/>
        </w:rPr>
      </w:pPr>
    </w:p>
    <w:p w14:paraId="31EBED30" w14:textId="31C26DF1" w:rsidR="00326867" w:rsidRPr="00CE6B9D" w:rsidRDefault="00326867"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0</w:t>
      </w:r>
      <w:r w:rsidR="009B5C3C" w:rsidRPr="00CE6B9D">
        <w:rPr>
          <w:rFonts w:ascii="Arial" w:hAnsi="Arial" w:cs="Arial"/>
          <w:b/>
          <w:sz w:val="21"/>
          <w:szCs w:val="21"/>
        </w:rPr>
        <w:t>7</w:t>
      </w:r>
      <w:r w:rsidRPr="00CE6B9D">
        <w:rPr>
          <w:rFonts w:ascii="Arial" w:hAnsi="Arial" w:cs="Arial"/>
          <w:b/>
          <w:sz w:val="21"/>
          <w:szCs w:val="21"/>
        </w:rPr>
        <w:t>ª. ADIANTAMENTO DE SALÁRIO (VALE)</w:t>
      </w:r>
      <w:r w:rsidR="0008721A" w:rsidRPr="00CE6B9D">
        <w:rPr>
          <w:rFonts w:ascii="Arial" w:hAnsi="Arial" w:cs="Arial"/>
          <w:b/>
          <w:sz w:val="21"/>
          <w:szCs w:val="21"/>
        </w:rPr>
        <w:t>.</w:t>
      </w:r>
    </w:p>
    <w:p w14:paraId="42F72B8B" w14:textId="77777777" w:rsidR="00A03E57" w:rsidRPr="00CE6B9D" w:rsidRDefault="00326867" w:rsidP="00A425D3">
      <w:pPr>
        <w:pStyle w:val="SemEspaamento"/>
        <w:ind w:left="-142" w:right="-1"/>
        <w:jc w:val="both"/>
        <w:rPr>
          <w:rFonts w:ascii="Arial" w:hAnsi="Arial" w:cs="Arial"/>
          <w:sz w:val="21"/>
          <w:szCs w:val="21"/>
        </w:rPr>
      </w:pPr>
      <w:r w:rsidRPr="00CE6B9D">
        <w:rPr>
          <w:rFonts w:ascii="Arial" w:hAnsi="Arial" w:cs="Arial"/>
          <w:sz w:val="21"/>
          <w:szCs w:val="21"/>
        </w:rPr>
        <w:t>Garantida condição mais favorável, as empresas concederão adiantamento salarial a seus empregados até o dia 20 (vinte) de cada mês, em quantia não inferior a 40% (quarenta por cento) do salário mensal, inclusive no curso do aviso prévio trabalhado. Se o dia 20 (vinte) coincidir com o sábado, o pagamento do vale será antecipado para o primeiro dia útil anterior. Se, porém, coincidir com domingo ou feriado, o vale será pago no primeiro dia útil imediatamente seguinte.</w:t>
      </w:r>
    </w:p>
    <w:p w14:paraId="1F4E5CEC" w14:textId="77777777" w:rsidR="00326867" w:rsidRPr="00CE6B9D" w:rsidRDefault="00326867" w:rsidP="00A425D3">
      <w:pPr>
        <w:pStyle w:val="SemEspaamento"/>
        <w:ind w:left="-142" w:right="-1"/>
        <w:jc w:val="both"/>
        <w:rPr>
          <w:rFonts w:ascii="Arial" w:hAnsi="Arial" w:cs="Arial"/>
          <w:sz w:val="21"/>
          <w:szCs w:val="21"/>
        </w:rPr>
      </w:pPr>
      <w:r w:rsidRPr="00CE6B9D">
        <w:rPr>
          <w:rFonts w:ascii="Arial" w:hAnsi="Arial" w:cs="Arial"/>
          <w:b/>
          <w:bCs/>
          <w:sz w:val="21"/>
          <w:szCs w:val="21"/>
        </w:rPr>
        <w:t>a)</w:t>
      </w:r>
      <w:r w:rsidRPr="00CE6B9D">
        <w:rPr>
          <w:rFonts w:ascii="Arial" w:hAnsi="Arial" w:cs="Arial"/>
          <w:sz w:val="21"/>
          <w:szCs w:val="21"/>
        </w:rPr>
        <w:t xml:space="preserve"> a presente condição não se aplicará àqueles empregados que tiverem faltado injustificadamente ao serviço por mais de 03 (três) dias, até o dia 15 (quinze) do mês;</w:t>
      </w:r>
    </w:p>
    <w:p w14:paraId="1C4F9304" w14:textId="77777777" w:rsidR="00326867" w:rsidRPr="00CE6B9D" w:rsidRDefault="00326867" w:rsidP="00A425D3">
      <w:pPr>
        <w:pStyle w:val="SemEspaamento"/>
        <w:ind w:left="-142" w:right="-1"/>
        <w:jc w:val="both"/>
        <w:rPr>
          <w:rFonts w:ascii="Arial" w:hAnsi="Arial" w:cs="Arial"/>
          <w:sz w:val="21"/>
          <w:szCs w:val="21"/>
        </w:rPr>
      </w:pPr>
      <w:r w:rsidRPr="00CE6B9D">
        <w:rPr>
          <w:rFonts w:ascii="Arial" w:hAnsi="Arial" w:cs="Arial"/>
          <w:b/>
          <w:bCs/>
          <w:sz w:val="21"/>
          <w:szCs w:val="21"/>
        </w:rPr>
        <w:t>b)</w:t>
      </w:r>
      <w:r w:rsidRPr="00CE6B9D">
        <w:rPr>
          <w:rFonts w:ascii="Arial" w:hAnsi="Arial" w:cs="Arial"/>
          <w:sz w:val="21"/>
          <w:szCs w:val="21"/>
        </w:rPr>
        <w:t xml:space="preserve"> as empresas que concederem outros benefícios que gerem descontos no salário, tais como vale-farmácia, vale supermercado, vale-extra e outros mais, e que já pagarem vale de adiantamento salário de 30% (trinta por cento), ficam desobrigadas de aumentar o referido percentual;</w:t>
      </w:r>
    </w:p>
    <w:p w14:paraId="33C7CCA8" w14:textId="77777777" w:rsidR="00F71D0A" w:rsidRPr="00CE6B9D" w:rsidRDefault="00326867" w:rsidP="00A425D3">
      <w:pPr>
        <w:pStyle w:val="SemEspaamento"/>
        <w:ind w:left="-142" w:right="-1"/>
        <w:jc w:val="both"/>
        <w:rPr>
          <w:rFonts w:ascii="Arial" w:hAnsi="Arial" w:cs="Arial"/>
          <w:sz w:val="21"/>
          <w:szCs w:val="21"/>
        </w:rPr>
      </w:pPr>
      <w:r w:rsidRPr="00CE6B9D">
        <w:rPr>
          <w:rFonts w:ascii="Arial" w:hAnsi="Arial" w:cs="Arial"/>
          <w:b/>
          <w:bCs/>
          <w:sz w:val="21"/>
          <w:szCs w:val="21"/>
        </w:rPr>
        <w:t>c)</w:t>
      </w:r>
      <w:r w:rsidRPr="00CE6B9D">
        <w:rPr>
          <w:rFonts w:ascii="Arial" w:hAnsi="Arial" w:cs="Arial"/>
          <w:sz w:val="21"/>
          <w:szCs w:val="21"/>
        </w:rPr>
        <w:t xml:space="preserve"> os empregados que optarem por pagamento salarial único, deverão fazê-lo por escrito, desobrigando a empresa do cumprimento da presente cláusula.</w:t>
      </w:r>
    </w:p>
    <w:p w14:paraId="6DAFED34" w14:textId="77777777" w:rsidR="00D6174D" w:rsidRPr="00CE6B9D" w:rsidRDefault="00D6174D" w:rsidP="00A425D3">
      <w:pPr>
        <w:spacing w:after="0" w:line="240" w:lineRule="auto"/>
        <w:ind w:left="-142" w:right="-1"/>
        <w:jc w:val="both"/>
        <w:rPr>
          <w:rFonts w:ascii="Arial" w:hAnsi="Arial" w:cs="Arial"/>
          <w:b/>
          <w:sz w:val="21"/>
          <w:szCs w:val="21"/>
        </w:rPr>
      </w:pPr>
    </w:p>
    <w:p w14:paraId="13031875" w14:textId="30A965B7" w:rsidR="00F71D0A" w:rsidRPr="00CE6B9D" w:rsidRDefault="00F71D0A"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0</w:t>
      </w:r>
      <w:r w:rsidR="009B5C3C" w:rsidRPr="00CE6B9D">
        <w:rPr>
          <w:rFonts w:ascii="Arial" w:hAnsi="Arial" w:cs="Arial"/>
          <w:b/>
          <w:sz w:val="21"/>
          <w:szCs w:val="21"/>
        </w:rPr>
        <w:t>8</w:t>
      </w:r>
      <w:r w:rsidRPr="00CE6B9D">
        <w:rPr>
          <w:rFonts w:ascii="Arial" w:hAnsi="Arial" w:cs="Arial"/>
          <w:b/>
          <w:sz w:val="21"/>
          <w:szCs w:val="21"/>
        </w:rPr>
        <w:t>ª. COMPROVANTES DE PAGAMENTO</w:t>
      </w:r>
      <w:r w:rsidR="0008721A" w:rsidRPr="00CE6B9D">
        <w:rPr>
          <w:rFonts w:ascii="Arial" w:hAnsi="Arial" w:cs="Arial"/>
          <w:b/>
          <w:sz w:val="21"/>
          <w:szCs w:val="21"/>
        </w:rPr>
        <w:t>.</w:t>
      </w:r>
    </w:p>
    <w:p w14:paraId="3811EE47" w14:textId="00275619" w:rsidR="00DD410C" w:rsidRPr="00CE6B9D" w:rsidRDefault="00F03411" w:rsidP="00A425D3">
      <w:pPr>
        <w:spacing w:after="0" w:line="240" w:lineRule="auto"/>
        <w:ind w:left="-142" w:right="-1"/>
        <w:jc w:val="both"/>
        <w:rPr>
          <w:rFonts w:ascii="Arial" w:eastAsia="Times New Roman" w:hAnsi="Arial" w:cs="Arial"/>
          <w:sz w:val="21"/>
          <w:szCs w:val="21"/>
          <w:lang w:eastAsia="pt-BR"/>
        </w:rPr>
      </w:pPr>
      <w:r w:rsidRPr="00CE6B9D">
        <w:rPr>
          <w:rFonts w:ascii="Arial" w:eastAsia="Times New Roman" w:hAnsi="Arial" w:cs="Arial"/>
          <w:sz w:val="21"/>
          <w:szCs w:val="21"/>
          <w:lang w:eastAsia="pt-BR"/>
        </w:rPr>
        <w:t>O pagamento do salário será feito mediante recibo, fornecendo-se, obrigatoriamente, cópia ao empregado, com a identificação da empresa, e do qual constarão a remuneração, com a discriminação das parcelas, a quantia líquida paga, os dias trabalhados ou o total da produção, as horas extras e os descontos efetuados, inclusive para a Previdência Social, e o valor correspondente ao FGTS.</w:t>
      </w:r>
    </w:p>
    <w:p w14:paraId="001EB761" w14:textId="77777777" w:rsidR="00F03411" w:rsidRPr="00CE6B9D" w:rsidRDefault="00F03411" w:rsidP="00A425D3">
      <w:pPr>
        <w:spacing w:after="0" w:line="240" w:lineRule="auto"/>
        <w:ind w:left="-142" w:right="-1"/>
        <w:jc w:val="both"/>
        <w:rPr>
          <w:rFonts w:ascii="Arial" w:hAnsi="Arial" w:cs="Arial"/>
          <w:b/>
          <w:sz w:val="21"/>
          <w:szCs w:val="21"/>
        </w:rPr>
      </w:pPr>
    </w:p>
    <w:p w14:paraId="132F122A" w14:textId="5EC52A4B" w:rsidR="00F71D0A" w:rsidRPr="00CE6B9D" w:rsidRDefault="00F71D0A"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9B5C3C" w:rsidRPr="00CE6B9D">
        <w:rPr>
          <w:rFonts w:ascii="Arial" w:hAnsi="Arial" w:cs="Arial"/>
          <w:b/>
          <w:sz w:val="21"/>
          <w:szCs w:val="21"/>
        </w:rPr>
        <w:t>09</w:t>
      </w:r>
      <w:r w:rsidRPr="00CE6B9D">
        <w:rPr>
          <w:rFonts w:ascii="Arial" w:hAnsi="Arial" w:cs="Arial"/>
          <w:b/>
          <w:sz w:val="21"/>
          <w:szCs w:val="21"/>
        </w:rPr>
        <w:t>ª. PAGAMENTO DE SALÁRIOS MEDIANTE CHEQUE</w:t>
      </w:r>
      <w:r w:rsidR="0008721A" w:rsidRPr="00CE6B9D">
        <w:rPr>
          <w:rFonts w:ascii="Arial" w:hAnsi="Arial" w:cs="Arial"/>
          <w:b/>
          <w:sz w:val="21"/>
          <w:szCs w:val="21"/>
        </w:rPr>
        <w:t>.</w:t>
      </w:r>
    </w:p>
    <w:p w14:paraId="0FD895ED" w14:textId="77777777" w:rsidR="00D02CB4" w:rsidRPr="00CE6B9D" w:rsidRDefault="00D02CB4" w:rsidP="00A425D3">
      <w:pPr>
        <w:spacing w:after="200" w:line="240" w:lineRule="auto"/>
        <w:ind w:left="-142" w:right="-1"/>
        <w:jc w:val="both"/>
        <w:rPr>
          <w:rFonts w:ascii="Arial" w:hAnsi="Arial" w:cs="Arial"/>
          <w:sz w:val="21"/>
          <w:szCs w:val="21"/>
        </w:rPr>
      </w:pPr>
      <w:r w:rsidRPr="00CE6B9D">
        <w:rPr>
          <w:rFonts w:ascii="Arial" w:hAnsi="Arial" w:cs="Arial"/>
          <w:sz w:val="21"/>
          <w:szCs w:val="21"/>
        </w:rPr>
        <w:t>As empresas que não efetuarem o pagamento dos salários e adiantamento em moeda corrente, deverão proporcionar aos empregados tempo hábil para recebimento no banco, dentro da jornada de trabalho, sem prejuízo dos salários, ou compensações e sem que o empregado seja prejudicado no seu horário de refeição.</w:t>
      </w:r>
    </w:p>
    <w:p w14:paraId="02FC4F36" w14:textId="56E4BD53" w:rsidR="00DD0C46" w:rsidRPr="00CE6B9D" w:rsidRDefault="00DD0C46"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1</w:t>
      </w:r>
      <w:r w:rsidR="009B5C3C" w:rsidRPr="00CE6B9D">
        <w:rPr>
          <w:rFonts w:ascii="Arial" w:hAnsi="Arial" w:cs="Arial"/>
          <w:b/>
          <w:sz w:val="21"/>
          <w:szCs w:val="21"/>
        </w:rPr>
        <w:t>0</w:t>
      </w:r>
      <w:r w:rsidRPr="00CE6B9D">
        <w:rPr>
          <w:rFonts w:ascii="Arial" w:hAnsi="Arial" w:cs="Arial"/>
          <w:b/>
          <w:sz w:val="21"/>
          <w:szCs w:val="21"/>
        </w:rPr>
        <w:t>ª. PAGAMENTO DO TRIGÉSSIMO PRIMEIRO DIA</w:t>
      </w:r>
      <w:r w:rsidR="0008721A" w:rsidRPr="00CE6B9D">
        <w:rPr>
          <w:rFonts w:ascii="Arial" w:hAnsi="Arial" w:cs="Arial"/>
          <w:b/>
          <w:sz w:val="21"/>
          <w:szCs w:val="21"/>
        </w:rPr>
        <w:t>.</w:t>
      </w:r>
    </w:p>
    <w:p w14:paraId="2477813E" w14:textId="77777777" w:rsidR="00DD0C46" w:rsidRPr="00CE6B9D" w:rsidRDefault="00DD0C46" w:rsidP="00A425D3">
      <w:pPr>
        <w:spacing w:after="200" w:line="240" w:lineRule="auto"/>
        <w:ind w:left="-142" w:right="-1"/>
        <w:jc w:val="both"/>
        <w:rPr>
          <w:rFonts w:ascii="Arial" w:hAnsi="Arial" w:cs="Arial"/>
          <w:sz w:val="21"/>
          <w:szCs w:val="21"/>
        </w:rPr>
      </w:pPr>
      <w:r w:rsidRPr="00CE6B9D">
        <w:rPr>
          <w:rFonts w:ascii="Arial" w:hAnsi="Arial" w:cs="Arial"/>
          <w:sz w:val="21"/>
          <w:szCs w:val="21"/>
        </w:rPr>
        <w:t>Nos meses em que houver 31 (trinta e um) dias, as empresas deverão acrescentar em folha de pagamento do mês correspondente, 01 (um) dia de salário aos empregados mensalistas.</w:t>
      </w:r>
    </w:p>
    <w:p w14:paraId="17A5EAF7" w14:textId="77777777" w:rsidR="00DD0C46" w:rsidRPr="00CE6B9D" w:rsidRDefault="00DD0C46" w:rsidP="00A425D3">
      <w:pPr>
        <w:spacing w:after="200" w:line="240" w:lineRule="auto"/>
        <w:ind w:left="-142" w:right="-1"/>
        <w:jc w:val="both"/>
        <w:rPr>
          <w:rFonts w:ascii="Arial" w:hAnsi="Arial" w:cs="Arial"/>
          <w:sz w:val="21"/>
          <w:szCs w:val="21"/>
        </w:rPr>
      </w:pPr>
    </w:p>
    <w:p w14:paraId="5333BC21" w14:textId="77777777" w:rsidR="00DD0C46" w:rsidRPr="00CE6B9D" w:rsidRDefault="00DD0C46"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ISONOMIA SALARIAL</w:t>
      </w:r>
    </w:p>
    <w:p w14:paraId="02C512E3" w14:textId="51DDDA7C" w:rsidR="00DD0C46" w:rsidRPr="00CE6B9D" w:rsidRDefault="00DD0C46"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1</w:t>
      </w:r>
      <w:r w:rsidR="009B5C3C" w:rsidRPr="00CE6B9D">
        <w:rPr>
          <w:rFonts w:ascii="Arial" w:hAnsi="Arial" w:cs="Arial"/>
          <w:b/>
          <w:sz w:val="21"/>
          <w:szCs w:val="21"/>
        </w:rPr>
        <w:t>1</w:t>
      </w:r>
      <w:r w:rsidRPr="00CE6B9D">
        <w:rPr>
          <w:rFonts w:ascii="Arial" w:hAnsi="Arial" w:cs="Arial"/>
          <w:b/>
          <w:sz w:val="21"/>
          <w:szCs w:val="21"/>
        </w:rPr>
        <w:t>ª. SALÁRIO SUBSTITUIÇÃO</w:t>
      </w:r>
      <w:r w:rsidR="0008721A" w:rsidRPr="00CE6B9D">
        <w:rPr>
          <w:rFonts w:ascii="Arial" w:hAnsi="Arial" w:cs="Arial"/>
          <w:b/>
          <w:sz w:val="21"/>
          <w:szCs w:val="21"/>
        </w:rPr>
        <w:t>.</w:t>
      </w:r>
    </w:p>
    <w:p w14:paraId="5D723A39" w14:textId="77777777" w:rsidR="00D02CB4" w:rsidRPr="00CE6B9D" w:rsidRDefault="00D02CB4" w:rsidP="00A425D3">
      <w:pPr>
        <w:spacing w:after="200" w:line="240" w:lineRule="auto"/>
        <w:ind w:left="-142" w:right="-1"/>
        <w:jc w:val="both"/>
        <w:rPr>
          <w:rFonts w:ascii="Arial" w:hAnsi="Arial" w:cs="Arial"/>
          <w:sz w:val="21"/>
          <w:szCs w:val="21"/>
        </w:rPr>
      </w:pPr>
      <w:r w:rsidRPr="00CE6B9D">
        <w:rPr>
          <w:rFonts w:ascii="Arial" w:hAnsi="Arial" w:cs="Arial"/>
          <w:sz w:val="21"/>
          <w:szCs w:val="21"/>
        </w:rPr>
        <w:t>Garantia ao empregado substituto o mesmo salário percebido pelo empregado substituído, sem considerar vantagens pessoais, desde que permaneça na função por mais de 90 (noventa) dias consecutivos.</w:t>
      </w:r>
    </w:p>
    <w:p w14:paraId="45E225FF" w14:textId="77777777" w:rsidR="0008721A" w:rsidRPr="00CE6B9D" w:rsidRDefault="0008721A" w:rsidP="00A425D3">
      <w:pPr>
        <w:spacing w:after="200" w:line="240" w:lineRule="auto"/>
        <w:ind w:left="-142" w:right="-1"/>
        <w:jc w:val="both"/>
        <w:rPr>
          <w:rFonts w:ascii="Arial" w:hAnsi="Arial" w:cs="Arial"/>
          <w:sz w:val="21"/>
          <w:szCs w:val="21"/>
        </w:rPr>
      </w:pPr>
    </w:p>
    <w:p w14:paraId="0E580663" w14:textId="77777777" w:rsidR="0008721A" w:rsidRPr="00CE6B9D" w:rsidRDefault="0008721A" w:rsidP="00A425D3">
      <w:pPr>
        <w:tabs>
          <w:tab w:val="left" w:pos="-2268"/>
        </w:tabs>
        <w:spacing w:line="240" w:lineRule="atLeast"/>
        <w:ind w:left="-142" w:right="-1"/>
        <w:jc w:val="center"/>
        <w:rPr>
          <w:rFonts w:ascii="Arial" w:hAnsi="Arial" w:cs="Arial"/>
          <w:b/>
          <w:sz w:val="21"/>
          <w:szCs w:val="21"/>
        </w:rPr>
      </w:pPr>
      <w:r w:rsidRPr="00CE6B9D">
        <w:rPr>
          <w:rFonts w:ascii="Arial" w:hAnsi="Arial" w:cs="Arial"/>
          <w:b/>
          <w:sz w:val="21"/>
          <w:szCs w:val="21"/>
        </w:rPr>
        <w:lastRenderedPageBreak/>
        <w:t>OUTRAS NORMAS REFERENTES A SALÁRIOS, REAJUSTES, PAGAMENTOS E CRITÉRIOS PARA CÁLCULO</w:t>
      </w:r>
    </w:p>
    <w:p w14:paraId="61F9C407" w14:textId="77777777" w:rsidR="0008721A" w:rsidRPr="00CE6B9D" w:rsidRDefault="0008721A" w:rsidP="00A425D3">
      <w:pPr>
        <w:spacing w:after="0" w:line="240" w:lineRule="auto"/>
        <w:ind w:left="-142" w:right="-1"/>
        <w:jc w:val="both"/>
        <w:rPr>
          <w:rFonts w:ascii="Arial" w:hAnsi="Arial" w:cs="Arial"/>
          <w:b/>
          <w:sz w:val="21"/>
          <w:szCs w:val="21"/>
        </w:rPr>
      </w:pPr>
    </w:p>
    <w:p w14:paraId="0230798D" w14:textId="59DBB5EF" w:rsidR="00D02CB4" w:rsidRPr="00CE6B9D" w:rsidRDefault="00D02CB4"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1</w:t>
      </w:r>
      <w:r w:rsidR="009B5C3C" w:rsidRPr="00CE6B9D">
        <w:rPr>
          <w:rFonts w:ascii="Arial" w:hAnsi="Arial" w:cs="Arial"/>
          <w:b/>
          <w:sz w:val="21"/>
          <w:szCs w:val="21"/>
        </w:rPr>
        <w:t>2</w:t>
      </w:r>
      <w:r w:rsidRPr="00CE6B9D">
        <w:rPr>
          <w:rFonts w:ascii="Arial" w:hAnsi="Arial" w:cs="Arial"/>
          <w:b/>
          <w:sz w:val="21"/>
          <w:szCs w:val="21"/>
        </w:rPr>
        <w:t>ª. SALÁRIO ADMISSÃO</w:t>
      </w:r>
      <w:r w:rsidR="0008721A" w:rsidRPr="00CE6B9D">
        <w:rPr>
          <w:rFonts w:ascii="Arial" w:hAnsi="Arial" w:cs="Arial"/>
          <w:b/>
          <w:sz w:val="21"/>
          <w:szCs w:val="21"/>
        </w:rPr>
        <w:t>.</w:t>
      </w:r>
    </w:p>
    <w:p w14:paraId="18B3BC5D" w14:textId="77777777" w:rsidR="00D02CB4" w:rsidRPr="00CE6B9D" w:rsidRDefault="00D02CB4" w:rsidP="00A425D3">
      <w:pPr>
        <w:spacing w:after="200" w:line="240" w:lineRule="auto"/>
        <w:ind w:left="-142" w:right="-1"/>
        <w:jc w:val="both"/>
        <w:rPr>
          <w:rFonts w:ascii="Arial" w:hAnsi="Arial" w:cs="Arial"/>
          <w:sz w:val="21"/>
          <w:szCs w:val="21"/>
        </w:rPr>
      </w:pPr>
      <w:r w:rsidRPr="00CE6B9D">
        <w:rPr>
          <w:rFonts w:ascii="Arial" w:hAnsi="Arial" w:cs="Arial"/>
          <w:sz w:val="21"/>
          <w:szCs w:val="21"/>
        </w:rPr>
        <w:t>Ao empregado admitido para a mesma função de outro, dispensado sem justa causa, será garantido o menor salário da função, sem considerar vantagens pessoais e ressalvados os casos de funções individualizadas, ou seja, aquelas que possuam um único empregado no exercício.</w:t>
      </w:r>
    </w:p>
    <w:p w14:paraId="424E00B9" w14:textId="0393BA87" w:rsidR="004347BA" w:rsidRPr="00CE6B9D" w:rsidRDefault="004347BA"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1</w:t>
      </w:r>
      <w:r w:rsidR="009B5C3C" w:rsidRPr="00CE6B9D">
        <w:rPr>
          <w:rFonts w:ascii="Arial" w:hAnsi="Arial" w:cs="Arial"/>
          <w:b/>
          <w:sz w:val="21"/>
          <w:szCs w:val="21"/>
        </w:rPr>
        <w:t>3</w:t>
      </w:r>
      <w:r w:rsidRPr="00CE6B9D">
        <w:rPr>
          <w:rFonts w:ascii="Arial" w:hAnsi="Arial" w:cs="Arial"/>
          <w:b/>
          <w:sz w:val="21"/>
          <w:szCs w:val="21"/>
        </w:rPr>
        <w:t xml:space="preserve">ª. </w:t>
      </w:r>
      <w:r w:rsidR="00421ED9" w:rsidRPr="00CE6B9D">
        <w:rPr>
          <w:rFonts w:ascii="Arial" w:hAnsi="Arial" w:cs="Arial"/>
          <w:b/>
          <w:sz w:val="21"/>
          <w:szCs w:val="21"/>
        </w:rPr>
        <w:t>COMPLEMENTAÇÃO DO AUXÍLIO PREVIDENCIÁRIO</w:t>
      </w:r>
      <w:r w:rsidR="0008721A" w:rsidRPr="00CE6B9D">
        <w:rPr>
          <w:rFonts w:ascii="Arial" w:hAnsi="Arial" w:cs="Arial"/>
          <w:b/>
          <w:sz w:val="21"/>
          <w:szCs w:val="21"/>
        </w:rPr>
        <w:t>.</w:t>
      </w:r>
    </w:p>
    <w:p w14:paraId="457E87E2" w14:textId="77777777" w:rsidR="00D02CB4" w:rsidRPr="00CE6B9D" w:rsidRDefault="00D02CB4" w:rsidP="00A425D3">
      <w:pPr>
        <w:spacing w:after="200" w:line="240" w:lineRule="auto"/>
        <w:ind w:left="-142" w:right="-1"/>
        <w:jc w:val="both"/>
        <w:rPr>
          <w:rFonts w:ascii="Arial" w:hAnsi="Arial" w:cs="Arial"/>
          <w:sz w:val="21"/>
          <w:szCs w:val="21"/>
        </w:rPr>
      </w:pPr>
      <w:r w:rsidRPr="00CE6B9D">
        <w:rPr>
          <w:rFonts w:ascii="Arial" w:hAnsi="Arial" w:cs="Arial"/>
          <w:sz w:val="21"/>
          <w:szCs w:val="21"/>
        </w:rPr>
        <w:t>As empresas concederão ao empregado afastado do serviço por motivo de saúde (doença ou acidente), a complementação do auxílio previdenciário para que perceba a mesma remuneração que receberia em atividade, durante o prazo de 60 (sessenta) dias a contar da data do afastamento concedido pelo órgão previdenciário.</w:t>
      </w:r>
    </w:p>
    <w:p w14:paraId="1BBE3B97" w14:textId="189B7ED0" w:rsidR="00D02CB4" w:rsidRPr="00CE6B9D" w:rsidRDefault="00D02CB4"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GRATIFICAÇÕES</w:t>
      </w:r>
      <w:r w:rsidR="0008721A" w:rsidRPr="00CE6B9D">
        <w:rPr>
          <w:rFonts w:ascii="Arial" w:hAnsi="Arial" w:cs="Arial"/>
          <w:b/>
          <w:sz w:val="21"/>
          <w:szCs w:val="21"/>
        </w:rPr>
        <w:t>,</w:t>
      </w:r>
      <w:r w:rsidRPr="00CE6B9D">
        <w:rPr>
          <w:rFonts w:ascii="Arial" w:hAnsi="Arial" w:cs="Arial"/>
          <w:b/>
          <w:sz w:val="21"/>
          <w:szCs w:val="21"/>
        </w:rPr>
        <w:t xml:space="preserve"> ADICIONAIS</w:t>
      </w:r>
      <w:r w:rsidR="0008721A" w:rsidRPr="00CE6B9D">
        <w:rPr>
          <w:rFonts w:ascii="Arial" w:hAnsi="Arial" w:cs="Arial"/>
          <w:b/>
          <w:sz w:val="21"/>
          <w:szCs w:val="21"/>
        </w:rPr>
        <w:t>, AUXÍLIOS E OUTROS</w:t>
      </w:r>
    </w:p>
    <w:p w14:paraId="6C00CC9F" w14:textId="1F2AA1BB" w:rsidR="00D02CB4" w:rsidRPr="00912DA7" w:rsidRDefault="0008721A"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 xml:space="preserve">13º </w:t>
      </w:r>
      <w:r w:rsidR="00D02CB4" w:rsidRPr="00CE6B9D">
        <w:rPr>
          <w:rFonts w:ascii="Arial" w:hAnsi="Arial" w:cs="Arial"/>
          <w:b/>
          <w:sz w:val="21"/>
          <w:szCs w:val="21"/>
        </w:rPr>
        <w:t>SALÁRIO</w:t>
      </w:r>
    </w:p>
    <w:p w14:paraId="0229F635" w14:textId="7D6FAEDB" w:rsidR="00D02CB4" w:rsidRPr="00912DA7" w:rsidRDefault="00D02CB4" w:rsidP="00A425D3">
      <w:pPr>
        <w:spacing w:after="0" w:line="240" w:lineRule="auto"/>
        <w:ind w:left="-142" w:right="-1"/>
        <w:jc w:val="both"/>
        <w:rPr>
          <w:rFonts w:ascii="Arial" w:hAnsi="Arial" w:cs="Arial"/>
          <w:b/>
          <w:sz w:val="21"/>
          <w:szCs w:val="21"/>
        </w:rPr>
      </w:pPr>
      <w:r w:rsidRPr="00912DA7">
        <w:rPr>
          <w:rFonts w:ascii="Arial" w:hAnsi="Arial" w:cs="Arial"/>
          <w:b/>
          <w:sz w:val="21"/>
          <w:szCs w:val="21"/>
        </w:rPr>
        <w:t>CLÁUSULA 1</w:t>
      </w:r>
      <w:r w:rsidR="009B5C3C" w:rsidRPr="00912DA7">
        <w:rPr>
          <w:rFonts w:ascii="Arial" w:hAnsi="Arial" w:cs="Arial"/>
          <w:b/>
          <w:sz w:val="21"/>
          <w:szCs w:val="21"/>
        </w:rPr>
        <w:t>4</w:t>
      </w:r>
      <w:r w:rsidRPr="00912DA7">
        <w:rPr>
          <w:rFonts w:ascii="Arial" w:hAnsi="Arial" w:cs="Arial"/>
          <w:b/>
          <w:sz w:val="21"/>
          <w:szCs w:val="21"/>
        </w:rPr>
        <w:t>ª. COMPLEMENTAÇÃO DO DÉCIMO TERCEIRO SALÁRIO DO EMPREGADO AFASTADO POR ACIDENTE DO TRABALHO OU DOENCA.</w:t>
      </w:r>
    </w:p>
    <w:p w14:paraId="48B0C065" w14:textId="4AA0EAD0" w:rsidR="0083408F" w:rsidRPr="00912DA7" w:rsidRDefault="0083290F" w:rsidP="00A425D3">
      <w:pPr>
        <w:spacing w:after="0" w:line="240" w:lineRule="auto"/>
        <w:ind w:left="-142" w:right="-1"/>
        <w:jc w:val="both"/>
        <w:rPr>
          <w:rFonts w:ascii="Arial" w:hAnsi="Arial" w:cs="Arial"/>
          <w:bCs/>
          <w:sz w:val="21"/>
          <w:szCs w:val="21"/>
        </w:rPr>
      </w:pPr>
      <w:r w:rsidRPr="00912DA7">
        <w:rPr>
          <w:rFonts w:ascii="Arial" w:hAnsi="Arial" w:cs="Arial"/>
          <w:b/>
          <w:sz w:val="21"/>
          <w:szCs w:val="21"/>
        </w:rPr>
        <w:t>a)</w:t>
      </w:r>
      <w:r w:rsidRPr="00912DA7">
        <w:rPr>
          <w:rFonts w:ascii="Arial" w:hAnsi="Arial" w:cs="Arial"/>
          <w:bCs/>
          <w:sz w:val="21"/>
          <w:szCs w:val="21"/>
        </w:rPr>
        <w:t xml:space="preserve"> Ao empregado afastado por acidente do trabalho ou doença, a partir de 01 maio 20</w:t>
      </w:r>
      <w:r w:rsidR="002C3C51" w:rsidRPr="00912DA7">
        <w:rPr>
          <w:rFonts w:ascii="Arial" w:hAnsi="Arial" w:cs="Arial"/>
          <w:bCs/>
          <w:sz w:val="21"/>
          <w:szCs w:val="21"/>
        </w:rPr>
        <w:t>2</w:t>
      </w:r>
      <w:r w:rsidR="00ED0757" w:rsidRPr="00912DA7">
        <w:rPr>
          <w:rFonts w:ascii="Arial" w:hAnsi="Arial" w:cs="Arial"/>
          <w:bCs/>
          <w:sz w:val="21"/>
          <w:szCs w:val="21"/>
        </w:rPr>
        <w:t>5</w:t>
      </w:r>
      <w:r w:rsidRPr="00912DA7">
        <w:rPr>
          <w:rFonts w:ascii="Arial" w:hAnsi="Arial" w:cs="Arial"/>
          <w:bCs/>
          <w:sz w:val="21"/>
          <w:szCs w:val="21"/>
        </w:rPr>
        <w:t xml:space="preserve"> por período superior a 15 (quinze) e inferior a 180 (cento e oitenta) dias, percebendo auxílio da Previdência Social, será garantido, no primeiro ano de afastamento, a complementação do décimo terceiro salário</w:t>
      </w:r>
      <w:r w:rsidR="002C3C51" w:rsidRPr="00912DA7">
        <w:rPr>
          <w:rFonts w:ascii="Arial" w:hAnsi="Arial" w:cs="Arial"/>
          <w:bCs/>
          <w:sz w:val="21"/>
          <w:szCs w:val="21"/>
        </w:rPr>
        <w:t>.</w:t>
      </w:r>
    </w:p>
    <w:p w14:paraId="3A6269E3" w14:textId="77777777" w:rsidR="002C3C51" w:rsidRPr="00CE6B9D" w:rsidRDefault="002C3C51" w:rsidP="00A425D3">
      <w:pPr>
        <w:spacing w:after="0" w:line="240" w:lineRule="auto"/>
        <w:ind w:left="-142" w:right="-1"/>
        <w:jc w:val="both"/>
        <w:rPr>
          <w:rFonts w:ascii="Arial" w:hAnsi="Arial" w:cs="Arial"/>
          <w:bCs/>
          <w:sz w:val="21"/>
          <w:szCs w:val="21"/>
        </w:rPr>
      </w:pPr>
    </w:p>
    <w:p w14:paraId="3FD1B5F0" w14:textId="26C8701B" w:rsidR="0083408F" w:rsidRPr="00CE6B9D" w:rsidRDefault="009D6E0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 xml:space="preserve">ADICIONAL DE </w:t>
      </w:r>
      <w:r w:rsidR="0083408F" w:rsidRPr="00CE6B9D">
        <w:rPr>
          <w:rFonts w:ascii="Arial" w:hAnsi="Arial" w:cs="Arial"/>
          <w:b/>
          <w:sz w:val="21"/>
          <w:szCs w:val="21"/>
        </w:rPr>
        <w:t>HORA</w:t>
      </w:r>
      <w:r w:rsidRPr="00CE6B9D">
        <w:rPr>
          <w:rFonts w:ascii="Arial" w:hAnsi="Arial" w:cs="Arial"/>
          <w:b/>
          <w:sz w:val="21"/>
          <w:szCs w:val="21"/>
        </w:rPr>
        <w:t xml:space="preserve"> - E</w:t>
      </w:r>
      <w:r w:rsidR="0083408F" w:rsidRPr="00CE6B9D">
        <w:rPr>
          <w:rFonts w:ascii="Arial" w:hAnsi="Arial" w:cs="Arial"/>
          <w:b/>
          <w:sz w:val="21"/>
          <w:szCs w:val="21"/>
        </w:rPr>
        <w:t>XTRA</w:t>
      </w:r>
    </w:p>
    <w:p w14:paraId="6B3D8A75" w14:textId="0BF19F08" w:rsidR="0083408F" w:rsidRPr="00CE6B9D" w:rsidRDefault="0083408F"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1</w:t>
      </w:r>
      <w:r w:rsidR="009B5C3C" w:rsidRPr="00CE6B9D">
        <w:rPr>
          <w:rFonts w:ascii="Arial" w:hAnsi="Arial" w:cs="Arial"/>
          <w:b/>
          <w:sz w:val="21"/>
          <w:szCs w:val="21"/>
        </w:rPr>
        <w:t>5</w:t>
      </w:r>
      <w:r w:rsidRPr="00CE6B9D">
        <w:rPr>
          <w:rFonts w:ascii="Arial" w:hAnsi="Arial" w:cs="Arial"/>
          <w:b/>
          <w:sz w:val="21"/>
          <w:szCs w:val="21"/>
        </w:rPr>
        <w:t>ª. HORAS EXTRAS</w:t>
      </w:r>
      <w:r w:rsidR="0008721A" w:rsidRPr="00CE6B9D">
        <w:rPr>
          <w:rFonts w:ascii="Arial" w:hAnsi="Arial" w:cs="Arial"/>
          <w:b/>
          <w:sz w:val="21"/>
          <w:szCs w:val="21"/>
        </w:rPr>
        <w:t>.</w:t>
      </w:r>
    </w:p>
    <w:p w14:paraId="607AA0C9" w14:textId="3F5EA4EC" w:rsidR="0080444A" w:rsidRPr="00CE6B9D" w:rsidRDefault="0080444A" w:rsidP="00A425D3">
      <w:pPr>
        <w:pStyle w:val="Corpodetexto3"/>
        <w:tabs>
          <w:tab w:val="clear" w:pos="-2268"/>
          <w:tab w:val="clear" w:pos="1702"/>
          <w:tab w:val="clear" w:pos="4253"/>
          <w:tab w:val="clear" w:pos="5529"/>
          <w:tab w:val="clear" w:pos="6237"/>
          <w:tab w:val="clear" w:pos="7230"/>
          <w:tab w:val="clear" w:pos="7797"/>
        </w:tabs>
        <w:spacing w:line="240" w:lineRule="atLeast"/>
        <w:ind w:left="-142" w:right="-1"/>
        <w:rPr>
          <w:rFonts w:ascii="Arial" w:hAnsi="Arial" w:cs="Arial"/>
          <w:sz w:val="21"/>
          <w:szCs w:val="21"/>
        </w:rPr>
      </w:pPr>
      <w:r w:rsidRPr="00CE6B9D">
        <w:rPr>
          <w:rFonts w:ascii="Arial" w:hAnsi="Arial" w:cs="Arial"/>
          <w:sz w:val="21"/>
          <w:szCs w:val="21"/>
        </w:rPr>
        <w:t>Estabelecem as partes a fixação do percentual mínimo de 50%</w:t>
      </w:r>
      <w:r w:rsidR="00F03411" w:rsidRPr="00CE6B9D">
        <w:rPr>
          <w:rFonts w:ascii="Arial" w:hAnsi="Arial" w:cs="Arial"/>
          <w:sz w:val="21"/>
          <w:szCs w:val="21"/>
        </w:rPr>
        <w:t xml:space="preserve"> </w:t>
      </w:r>
      <w:r w:rsidRPr="00CE6B9D">
        <w:rPr>
          <w:rFonts w:ascii="Arial" w:hAnsi="Arial" w:cs="Arial"/>
          <w:sz w:val="21"/>
          <w:szCs w:val="21"/>
        </w:rPr>
        <w:t>(cinquenta por cento), conforme dispõe o inciso XVI do artigo 7º da Constituição Federal para as horas extraordinárias trabalhadas de segunda à sexta-feira.</w:t>
      </w:r>
    </w:p>
    <w:p w14:paraId="5B7731BC" w14:textId="525FC6E8" w:rsidR="0080444A" w:rsidRPr="00CE6B9D" w:rsidRDefault="0080444A" w:rsidP="00A425D3">
      <w:pPr>
        <w:pStyle w:val="SemEspaamento"/>
        <w:ind w:left="-142" w:right="-1"/>
        <w:jc w:val="both"/>
        <w:rPr>
          <w:rFonts w:ascii="Arial" w:hAnsi="Arial" w:cs="Arial"/>
          <w:sz w:val="21"/>
          <w:szCs w:val="21"/>
        </w:rPr>
      </w:pPr>
      <w:r w:rsidRPr="00CE6B9D">
        <w:rPr>
          <w:rFonts w:ascii="Arial" w:hAnsi="Arial" w:cs="Arial"/>
          <w:b/>
          <w:iCs/>
          <w:sz w:val="21"/>
          <w:szCs w:val="21"/>
        </w:rPr>
        <w:t>Parágrafo Primeiro</w:t>
      </w:r>
      <w:r w:rsidR="007252DB" w:rsidRPr="00CE6B9D">
        <w:rPr>
          <w:rFonts w:ascii="Arial" w:hAnsi="Arial" w:cs="Arial"/>
          <w:b/>
          <w:iCs/>
          <w:sz w:val="21"/>
          <w:szCs w:val="21"/>
        </w:rPr>
        <w:t>:</w:t>
      </w:r>
      <w:r w:rsidRPr="00CE6B9D">
        <w:rPr>
          <w:rFonts w:ascii="Arial" w:hAnsi="Arial" w:cs="Arial"/>
          <w:sz w:val="21"/>
          <w:szCs w:val="21"/>
        </w:rPr>
        <w:t xml:space="preserve"> Fixação do percentual de 100%</w:t>
      </w:r>
      <w:r w:rsidR="00F03411" w:rsidRPr="00CE6B9D">
        <w:rPr>
          <w:rFonts w:ascii="Arial" w:hAnsi="Arial" w:cs="Arial"/>
          <w:sz w:val="21"/>
          <w:szCs w:val="21"/>
        </w:rPr>
        <w:t xml:space="preserve"> </w:t>
      </w:r>
      <w:r w:rsidRPr="00CE6B9D">
        <w:rPr>
          <w:rFonts w:ascii="Arial" w:hAnsi="Arial" w:cs="Arial"/>
          <w:sz w:val="21"/>
          <w:szCs w:val="21"/>
        </w:rPr>
        <w:t>(cem por cento) para as horas extraordinárias trabalhadas em sábados, domingos e feriados, desde que não tenha sido concedido folga compensatória.</w:t>
      </w:r>
    </w:p>
    <w:p w14:paraId="06BBD6A9" w14:textId="353DDA62" w:rsidR="0080444A" w:rsidRPr="00CE6B9D" w:rsidRDefault="000140E4" w:rsidP="00A425D3">
      <w:pPr>
        <w:pStyle w:val="SemEspaamento"/>
        <w:ind w:left="-142" w:right="-1"/>
        <w:jc w:val="both"/>
        <w:rPr>
          <w:rFonts w:ascii="Arial" w:hAnsi="Arial" w:cs="Arial"/>
          <w:sz w:val="21"/>
          <w:szCs w:val="21"/>
        </w:rPr>
      </w:pPr>
      <w:r w:rsidRPr="00CE6B9D">
        <w:rPr>
          <w:rFonts w:ascii="Arial" w:hAnsi="Arial" w:cs="Arial"/>
          <w:b/>
          <w:iCs/>
          <w:sz w:val="21"/>
          <w:szCs w:val="21"/>
        </w:rPr>
        <w:t>Parágrafo Segundo</w:t>
      </w:r>
      <w:r w:rsidR="007252DB" w:rsidRPr="00CE6B9D">
        <w:rPr>
          <w:rFonts w:ascii="Arial" w:hAnsi="Arial" w:cs="Arial"/>
          <w:b/>
          <w:iCs/>
          <w:sz w:val="21"/>
          <w:szCs w:val="21"/>
        </w:rPr>
        <w:t>:</w:t>
      </w:r>
      <w:r w:rsidR="0080444A" w:rsidRPr="00CE6B9D">
        <w:rPr>
          <w:rFonts w:ascii="Arial" w:hAnsi="Arial" w:cs="Arial"/>
          <w:b/>
          <w:sz w:val="21"/>
          <w:szCs w:val="21"/>
        </w:rPr>
        <w:t xml:space="preserve"> </w:t>
      </w:r>
      <w:r w:rsidR="0080444A" w:rsidRPr="00CE6B9D">
        <w:rPr>
          <w:rFonts w:ascii="Arial" w:hAnsi="Arial" w:cs="Arial"/>
          <w:sz w:val="21"/>
          <w:szCs w:val="21"/>
        </w:rPr>
        <w:t>A jornada de trabalho dos trabalhadores que exerçam suas funções em área insalubre, só poderá ser prorrogada atendendo o artigo 60 da C.L.T.</w:t>
      </w:r>
    </w:p>
    <w:p w14:paraId="6F26D14E" w14:textId="488A20B9" w:rsidR="0080444A" w:rsidRPr="00CE6B9D" w:rsidRDefault="000140E4" w:rsidP="00A425D3">
      <w:pPr>
        <w:pStyle w:val="SemEspaamento"/>
        <w:ind w:left="-142" w:right="-1"/>
        <w:jc w:val="both"/>
        <w:rPr>
          <w:rFonts w:ascii="Arial" w:hAnsi="Arial" w:cs="Arial"/>
          <w:sz w:val="21"/>
          <w:szCs w:val="21"/>
        </w:rPr>
      </w:pPr>
      <w:r w:rsidRPr="00CE6B9D">
        <w:rPr>
          <w:rFonts w:ascii="Arial" w:hAnsi="Arial" w:cs="Arial"/>
          <w:b/>
          <w:iCs/>
          <w:sz w:val="21"/>
          <w:szCs w:val="21"/>
        </w:rPr>
        <w:t>Parágrafo Terceiro</w:t>
      </w:r>
      <w:r w:rsidR="007252DB" w:rsidRPr="00CE6B9D">
        <w:rPr>
          <w:rFonts w:ascii="Arial" w:hAnsi="Arial" w:cs="Arial"/>
          <w:b/>
          <w:iCs/>
          <w:sz w:val="21"/>
          <w:szCs w:val="21"/>
        </w:rPr>
        <w:t>:</w:t>
      </w:r>
      <w:r w:rsidR="0080444A" w:rsidRPr="00CE6B9D">
        <w:rPr>
          <w:rFonts w:ascii="Arial" w:hAnsi="Arial" w:cs="Arial"/>
          <w:sz w:val="21"/>
          <w:szCs w:val="21"/>
        </w:rPr>
        <w:t xml:space="preserve"> O valor das horas extraordinárias habituais</w:t>
      </w:r>
      <w:r w:rsidR="00F03411" w:rsidRPr="00CE6B9D">
        <w:rPr>
          <w:rFonts w:ascii="Arial" w:hAnsi="Arial" w:cs="Arial"/>
          <w:sz w:val="21"/>
          <w:szCs w:val="21"/>
        </w:rPr>
        <w:t>,</w:t>
      </w:r>
      <w:r w:rsidR="0080444A" w:rsidRPr="00CE6B9D">
        <w:rPr>
          <w:rFonts w:ascii="Arial" w:hAnsi="Arial" w:cs="Arial"/>
          <w:sz w:val="21"/>
          <w:szCs w:val="21"/>
        </w:rPr>
        <w:t xml:space="preserve"> integrarão o valor da remuneração para efeito de pagamento de férias, 13º salário, repouso semanal remunerado, aviso prévio e depósito do FGTS.</w:t>
      </w:r>
    </w:p>
    <w:p w14:paraId="1492E292" w14:textId="77777777" w:rsidR="003A2795" w:rsidRPr="00CE6B9D" w:rsidRDefault="003A2795"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ADICIONAL NOTURNO</w:t>
      </w:r>
    </w:p>
    <w:p w14:paraId="620AC48B" w14:textId="669261AC" w:rsidR="003A2795" w:rsidRPr="00CE6B9D" w:rsidRDefault="003A2795"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1</w:t>
      </w:r>
      <w:r w:rsidR="009B5C3C" w:rsidRPr="00CE6B9D">
        <w:rPr>
          <w:rFonts w:ascii="Arial" w:hAnsi="Arial" w:cs="Arial"/>
          <w:b/>
          <w:sz w:val="21"/>
          <w:szCs w:val="21"/>
        </w:rPr>
        <w:t>6</w:t>
      </w:r>
      <w:r w:rsidRPr="00CE6B9D">
        <w:rPr>
          <w:rFonts w:ascii="Arial" w:hAnsi="Arial" w:cs="Arial"/>
          <w:b/>
          <w:sz w:val="21"/>
          <w:szCs w:val="21"/>
        </w:rPr>
        <w:t>ª. ADICIONAL NOTURNO</w:t>
      </w:r>
      <w:r w:rsidR="0008721A" w:rsidRPr="00CE6B9D">
        <w:rPr>
          <w:rFonts w:ascii="Arial" w:hAnsi="Arial" w:cs="Arial"/>
          <w:b/>
          <w:sz w:val="21"/>
          <w:szCs w:val="21"/>
        </w:rPr>
        <w:t>.</w:t>
      </w:r>
    </w:p>
    <w:p w14:paraId="5222E99A" w14:textId="77777777" w:rsidR="0083408F" w:rsidRPr="00CE6B9D" w:rsidRDefault="003A2795" w:rsidP="00A425D3">
      <w:pPr>
        <w:spacing w:after="200" w:line="240" w:lineRule="auto"/>
        <w:ind w:left="-142" w:right="-1"/>
        <w:jc w:val="both"/>
        <w:rPr>
          <w:rFonts w:ascii="Arial" w:hAnsi="Arial" w:cs="Arial"/>
          <w:sz w:val="21"/>
          <w:szCs w:val="21"/>
        </w:rPr>
      </w:pPr>
      <w:r w:rsidRPr="00CE6B9D">
        <w:rPr>
          <w:rFonts w:ascii="Arial" w:hAnsi="Arial" w:cs="Arial"/>
          <w:sz w:val="21"/>
          <w:szCs w:val="21"/>
        </w:rPr>
        <w:t>A jornada de trabalho prestada entre às 22:00 horas de um dia às 05:00 horas do dia seguinte, ser</w:t>
      </w:r>
      <w:r w:rsidR="00375700" w:rsidRPr="00CE6B9D">
        <w:rPr>
          <w:rFonts w:ascii="Arial" w:hAnsi="Arial" w:cs="Arial"/>
          <w:sz w:val="21"/>
          <w:szCs w:val="21"/>
        </w:rPr>
        <w:t>á</w:t>
      </w:r>
      <w:r w:rsidRPr="00CE6B9D">
        <w:rPr>
          <w:rFonts w:ascii="Arial" w:hAnsi="Arial" w:cs="Arial"/>
          <w:sz w:val="21"/>
          <w:szCs w:val="21"/>
        </w:rPr>
        <w:t xml:space="preserve"> remunerada com acréscimo de 2</w:t>
      </w:r>
      <w:r w:rsidR="00A20FFC" w:rsidRPr="00CE6B9D">
        <w:rPr>
          <w:rFonts w:ascii="Arial" w:hAnsi="Arial" w:cs="Arial"/>
          <w:sz w:val="21"/>
          <w:szCs w:val="21"/>
        </w:rPr>
        <w:t>5</w:t>
      </w:r>
      <w:r w:rsidRPr="00CE6B9D">
        <w:rPr>
          <w:rFonts w:ascii="Arial" w:hAnsi="Arial" w:cs="Arial"/>
          <w:sz w:val="21"/>
          <w:szCs w:val="21"/>
        </w:rPr>
        <w:t>% (vinte</w:t>
      </w:r>
      <w:r w:rsidR="00A20FFC" w:rsidRPr="00CE6B9D">
        <w:rPr>
          <w:rFonts w:ascii="Arial" w:hAnsi="Arial" w:cs="Arial"/>
          <w:sz w:val="21"/>
          <w:szCs w:val="21"/>
        </w:rPr>
        <w:t xml:space="preserve"> e cinco</w:t>
      </w:r>
      <w:r w:rsidRPr="00CE6B9D">
        <w:rPr>
          <w:rFonts w:ascii="Arial" w:hAnsi="Arial" w:cs="Arial"/>
          <w:sz w:val="21"/>
          <w:szCs w:val="21"/>
        </w:rPr>
        <w:t xml:space="preserve"> por cento) em relação à hora normal.</w:t>
      </w:r>
    </w:p>
    <w:p w14:paraId="6929DFCA" w14:textId="77777777" w:rsidR="0059409D" w:rsidRPr="00CE6B9D" w:rsidRDefault="0059409D"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AUXÍLIO ALIMENTAÇÃO</w:t>
      </w:r>
    </w:p>
    <w:p w14:paraId="067B3AF4" w14:textId="30CDC3E6" w:rsidR="0083290F" w:rsidRPr="00CE6B9D" w:rsidRDefault="0083290F"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1</w:t>
      </w:r>
      <w:r w:rsidR="009B5C3C" w:rsidRPr="00CE6B9D">
        <w:rPr>
          <w:rFonts w:ascii="Arial" w:hAnsi="Arial" w:cs="Arial"/>
          <w:b/>
          <w:sz w:val="21"/>
          <w:szCs w:val="21"/>
        </w:rPr>
        <w:t>7</w:t>
      </w:r>
      <w:r w:rsidRPr="00CE6B9D">
        <w:rPr>
          <w:rFonts w:ascii="Arial" w:hAnsi="Arial" w:cs="Arial"/>
          <w:b/>
          <w:sz w:val="21"/>
          <w:szCs w:val="21"/>
        </w:rPr>
        <w:t>ª. DESPESAS DE REFEIÇÃO (REEMBOLSO)</w:t>
      </w:r>
      <w:r w:rsidR="0008721A" w:rsidRPr="00CE6B9D">
        <w:rPr>
          <w:rFonts w:ascii="Arial" w:hAnsi="Arial" w:cs="Arial"/>
          <w:b/>
          <w:sz w:val="21"/>
          <w:szCs w:val="21"/>
        </w:rPr>
        <w:t>.</w:t>
      </w:r>
    </w:p>
    <w:p w14:paraId="40914BB4" w14:textId="77777777" w:rsidR="0083290F" w:rsidRPr="00CE6B9D" w:rsidRDefault="0083290F" w:rsidP="00A425D3">
      <w:pPr>
        <w:spacing w:after="200" w:line="240" w:lineRule="auto"/>
        <w:ind w:left="-142" w:right="-1"/>
        <w:jc w:val="both"/>
        <w:rPr>
          <w:rFonts w:ascii="Arial" w:hAnsi="Arial" w:cs="Arial"/>
          <w:b/>
          <w:sz w:val="21"/>
          <w:szCs w:val="21"/>
        </w:rPr>
      </w:pPr>
      <w:r w:rsidRPr="00CE6B9D">
        <w:rPr>
          <w:rFonts w:ascii="Arial" w:hAnsi="Arial" w:cs="Arial"/>
          <w:sz w:val="21"/>
          <w:szCs w:val="21"/>
        </w:rPr>
        <w:t>Se o empregado prestador de serviços interno for convocado para prestá-los fora da empresa, a empresa fará o reembolso, contra comprovante, até o valor diário de 1 (uma) UFESP do mês, para as despesas da refeição que o mesmo tiver. Esta cláusula somente abrangerá aqueles empregados que tenham eventualmente, que deixar os serviços internos para desempenhá-los em locais externos, em horário que alcance o intervalo de refeição e, não atinge aqueles empregados que, por habitualidade ou por condições contratuais tácitas ou expressamente estabelecidas, e inerentes à peculiaridade do seu trabalho, desempenhem os seus serviços também externamente.</w:t>
      </w:r>
    </w:p>
    <w:p w14:paraId="2112008C" w14:textId="36DAB341" w:rsidR="0059409D" w:rsidRPr="00CE6B9D" w:rsidRDefault="0059409D" w:rsidP="00A425D3">
      <w:pPr>
        <w:pStyle w:val="SemEspaamento"/>
        <w:ind w:left="-142" w:right="-1"/>
        <w:rPr>
          <w:rFonts w:ascii="Arial" w:hAnsi="Arial" w:cs="Arial"/>
          <w:b/>
          <w:bCs/>
          <w:sz w:val="21"/>
          <w:szCs w:val="21"/>
        </w:rPr>
      </w:pPr>
      <w:r w:rsidRPr="00CE6B9D">
        <w:rPr>
          <w:rFonts w:ascii="Arial" w:hAnsi="Arial" w:cs="Arial"/>
          <w:b/>
          <w:bCs/>
          <w:sz w:val="21"/>
          <w:szCs w:val="21"/>
        </w:rPr>
        <w:t>CLÁUSULA 1</w:t>
      </w:r>
      <w:r w:rsidR="009B5C3C" w:rsidRPr="00CE6B9D">
        <w:rPr>
          <w:rFonts w:ascii="Arial" w:hAnsi="Arial" w:cs="Arial"/>
          <w:b/>
          <w:bCs/>
          <w:sz w:val="21"/>
          <w:szCs w:val="21"/>
        </w:rPr>
        <w:t>8</w:t>
      </w:r>
      <w:r w:rsidRPr="00CE6B9D">
        <w:rPr>
          <w:rFonts w:ascii="Arial" w:hAnsi="Arial" w:cs="Arial"/>
          <w:b/>
          <w:bCs/>
          <w:sz w:val="21"/>
          <w:szCs w:val="21"/>
        </w:rPr>
        <w:t>ª. CARTÃO ALIMENTAÇÃO</w:t>
      </w:r>
      <w:r w:rsidR="0008721A" w:rsidRPr="00CE6B9D">
        <w:rPr>
          <w:rFonts w:ascii="Arial" w:hAnsi="Arial" w:cs="Arial"/>
          <w:b/>
          <w:bCs/>
          <w:sz w:val="21"/>
          <w:szCs w:val="21"/>
        </w:rPr>
        <w:t>.</w:t>
      </w:r>
    </w:p>
    <w:p w14:paraId="13C12AE1" w14:textId="1E25A74D" w:rsidR="00640261" w:rsidRPr="00BB46D5" w:rsidRDefault="00640261" w:rsidP="00A425D3">
      <w:pPr>
        <w:pStyle w:val="SemEspaamento"/>
        <w:ind w:left="-142" w:right="-1"/>
        <w:jc w:val="both"/>
        <w:rPr>
          <w:rFonts w:ascii="Arial" w:hAnsi="Arial" w:cs="Arial"/>
          <w:sz w:val="21"/>
          <w:szCs w:val="21"/>
        </w:rPr>
      </w:pPr>
      <w:bookmarkStart w:id="2" w:name="_Hlk167436812"/>
      <w:r w:rsidRPr="00BB46D5">
        <w:rPr>
          <w:rFonts w:ascii="Arial" w:hAnsi="Arial" w:cs="Arial"/>
          <w:sz w:val="21"/>
          <w:szCs w:val="21"/>
        </w:rPr>
        <w:t>Mediante as condições aqui estabelecidas, as empresas, de 01 de maio de 202</w:t>
      </w:r>
      <w:r w:rsidR="00ED0757" w:rsidRPr="00BB46D5">
        <w:rPr>
          <w:rFonts w:ascii="Arial" w:hAnsi="Arial" w:cs="Arial"/>
          <w:sz w:val="21"/>
          <w:szCs w:val="21"/>
        </w:rPr>
        <w:t>5</w:t>
      </w:r>
      <w:r w:rsidR="00DF17C5" w:rsidRPr="00BB46D5">
        <w:rPr>
          <w:rFonts w:ascii="Arial" w:hAnsi="Arial" w:cs="Arial"/>
          <w:sz w:val="21"/>
          <w:szCs w:val="21"/>
        </w:rPr>
        <w:t xml:space="preserve"> </w:t>
      </w:r>
      <w:r w:rsidRPr="00BB46D5">
        <w:rPr>
          <w:rFonts w:ascii="Arial" w:hAnsi="Arial" w:cs="Arial"/>
          <w:sz w:val="21"/>
          <w:szCs w:val="21"/>
        </w:rPr>
        <w:t>até 30 de abril de 202</w:t>
      </w:r>
      <w:r w:rsidR="00ED0757" w:rsidRPr="00BB46D5">
        <w:rPr>
          <w:rFonts w:ascii="Arial" w:hAnsi="Arial" w:cs="Arial"/>
          <w:sz w:val="21"/>
          <w:szCs w:val="21"/>
        </w:rPr>
        <w:t>6</w:t>
      </w:r>
      <w:r w:rsidRPr="00BB46D5">
        <w:rPr>
          <w:rFonts w:ascii="Arial" w:hAnsi="Arial" w:cs="Arial"/>
          <w:sz w:val="21"/>
          <w:szCs w:val="21"/>
        </w:rPr>
        <w:t xml:space="preserve">, obrigam-se a fornecer mensalmente aos seus empregados, entre o 1º (primeiro) e o 10º (décimo) dia útil do mês imediatamente posterior ao período aquisitivo, um Cartão Alimentação no valor de R$ </w:t>
      </w:r>
      <w:r w:rsidR="00BB46D5" w:rsidRPr="00BB46D5">
        <w:rPr>
          <w:rFonts w:ascii="Arial" w:hAnsi="Arial" w:cs="Arial"/>
          <w:sz w:val="21"/>
          <w:szCs w:val="21"/>
        </w:rPr>
        <w:t>500,00</w:t>
      </w:r>
      <w:r w:rsidR="00FD4B48" w:rsidRPr="00BB46D5">
        <w:rPr>
          <w:rFonts w:ascii="Arial" w:hAnsi="Arial" w:cs="Arial"/>
          <w:sz w:val="21"/>
          <w:szCs w:val="21"/>
        </w:rPr>
        <w:t xml:space="preserve"> </w:t>
      </w:r>
      <w:r w:rsidRPr="00BB46D5">
        <w:rPr>
          <w:rFonts w:ascii="Arial" w:hAnsi="Arial" w:cs="Arial"/>
          <w:sz w:val="21"/>
          <w:szCs w:val="21"/>
        </w:rPr>
        <w:t>(</w:t>
      </w:r>
      <w:r w:rsidR="00BB46D5" w:rsidRPr="00BB46D5">
        <w:rPr>
          <w:rFonts w:ascii="Arial" w:hAnsi="Arial" w:cs="Arial"/>
          <w:sz w:val="21"/>
          <w:szCs w:val="21"/>
        </w:rPr>
        <w:t xml:space="preserve">quinhentos </w:t>
      </w:r>
      <w:r w:rsidR="00FD4B48" w:rsidRPr="00BB46D5">
        <w:rPr>
          <w:rFonts w:ascii="Arial" w:hAnsi="Arial" w:cs="Arial"/>
          <w:sz w:val="21"/>
          <w:szCs w:val="21"/>
        </w:rPr>
        <w:t>reais</w:t>
      </w:r>
      <w:r w:rsidRPr="00BB46D5">
        <w:rPr>
          <w:rFonts w:ascii="Arial" w:hAnsi="Arial" w:cs="Arial"/>
          <w:sz w:val="21"/>
          <w:szCs w:val="21"/>
        </w:rPr>
        <w:t>), ressalvadas as condições mais favoráveis.</w:t>
      </w:r>
    </w:p>
    <w:bookmarkEnd w:id="2"/>
    <w:p w14:paraId="17ECC34B" w14:textId="0858C776" w:rsidR="0083290F" w:rsidRPr="00BB46D5" w:rsidRDefault="0083290F" w:rsidP="00A425D3">
      <w:pPr>
        <w:pStyle w:val="SemEspaamento"/>
        <w:ind w:left="-142" w:right="-1"/>
        <w:jc w:val="both"/>
        <w:rPr>
          <w:rFonts w:ascii="Arial" w:hAnsi="Arial" w:cs="Arial"/>
          <w:sz w:val="21"/>
          <w:szCs w:val="21"/>
        </w:rPr>
      </w:pPr>
      <w:r w:rsidRPr="00BB46D5">
        <w:rPr>
          <w:rFonts w:ascii="Arial" w:hAnsi="Arial" w:cs="Arial"/>
          <w:b/>
          <w:sz w:val="21"/>
          <w:szCs w:val="21"/>
        </w:rPr>
        <w:t>Parágrafo Primeiro</w:t>
      </w:r>
      <w:r w:rsidR="003376E9" w:rsidRPr="00BB46D5">
        <w:rPr>
          <w:rFonts w:ascii="Arial" w:hAnsi="Arial" w:cs="Arial"/>
          <w:b/>
          <w:sz w:val="21"/>
          <w:szCs w:val="21"/>
        </w:rPr>
        <w:t>:</w:t>
      </w:r>
      <w:r w:rsidRPr="00BB46D5">
        <w:rPr>
          <w:rFonts w:ascii="Arial" w:hAnsi="Arial" w:cs="Arial"/>
          <w:sz w:val="21"/>
          <w:szCs w:val="21"/>
        </w:rPr>
        <w:t xml:space="preserve"> Considera-se período aquisitivo o lapso temporal que se inicia no primeiro e se encerra no último dia do mês calendário, inclusive o período de gozo de férias;</w:t>
      </w:r>
    </w:p>
    <w:p w14:paraId="710CCFA9" w14:textId="70536432" w:rsidR="0083290F" w:rsidRPr="00BB46D5" w:rsidRDefault="0083290F" w:rsidP="00A425D3">
      <w:pPr>
        <w:pStyle w:val="SemEspaamento"/>
        <w:ind w:left="-142" w:right="-1"/>
        <w:jc w:val="both"/>
        <w:rPr>
          <w:rFonts w:ascii="Arial" w:hAnsi="Arial" w:cs="Arial"/>
          <w:sz w:val="21"/>
          <w:szCs w:val="21"/>
        </w:rPr>
      </w:pPr>
      <w:r w:rsidRPr="00BB46D5">
        <w:rPr>
          <w:rFonts w:ascii="Arial" w:hAnsi="Arial" w:cs="Arial"/>
          <w:b/>
          <w:sz w:val="21"/>
          <w:szCs w:val="21"/>
        </w:rPr>
        <w:lastRenderedPageBreak/>
        <w:t>Parágrafo Segundo</w:t>
      </w:r>
      <w:r w:rsidR="003376E9" w:rsidRPr="00BB46D5">
        <w:rPr>
          <w:rFonts w:ascii="Arial" w:hAnsi="Arial" w:cs="Arial"/>
          <w:b/>
          <w:sz w:val="21"/>
          <w:szCs w:val="21"/>
        </w:rPr>
        <w:t>:</w:t>
      </w:r>
      <w:r w:rsidRPr="00BB46D5">
        <w:rPr>
          <w:rFonts w:ascii="Arial" w:hAnsi="Arial" w:cs="Arial"/>
          <w:sz w:val="21"/>
          <w:szCs w:val="21"/>
        </w:rPr>
        <w:t xml:space="preserve"> Cessará o direito de receber o cartão alimentação para os empregados que se encontrarem em gozo de auxílio doença por período superior a 30 (dias) dias;</w:t>
      </w:r>
    </w:p>
    <w:p w14:paraId="1387882C" w14:textId="58356D00" w:rsidR="0083290F" w:rsidRPr="00BB46D5" w:rsidRDefault="0083290F" w:rsidP="00A425D3">
      <w:pPr>
        <w:pStyle w:val="SemEspaamento"/>
        <w:ind w:left="-142" w:right="-1"/>
        <w:jc w:val="both"/>
        <w:rPr>
          <w:rFonts w:ascii="Arial" w:hAnsi="Arial" w:cs="Arial"/>
          <w:sz w:val="21"/>
          <w:szCs w:val="21"/>
        </w:rPr>
      </w:pPr>
      <w:r w:rsidRPr="00BB46D5">
        <w:rPr>
          <w:rFonts w:ascii="Arial" w:hAnsi="Arial" w:cs="Arial"/>
          <w:b/>
          <w:sz w:val="21"/>
          <w:szCs w:val="21"/>
        </w:rPr>
        <w:t>Parágrafo Terceiro</w:t>
      </w:r>
      <w:r w:rsidR="003376E9" w:rsidRPr="00BB46D5">
        <w:rPr>
          <w:rFonts w:ascii="Arial" w:hAnsi="Arial" w:cs="Arial"/>
          <w:b/>
          <w:sz w:val="21"/>
          <w:szCs w:val="21"/>
        </w:rPr>
        <w:t>:</w:t>
      </w:r>
      <w:r w:rsidRPr="00BB46D5">
        <w:rPr>
          <w:rFonts w:ascii="Arial" w:hAnsi="Arial" w:cs="Arial"/>
          <w:sz w:val="21"/>
          <w:szCs w:val="21"/>
        </w:rPr>
        <w:t xml:space="preserve"> Quanto aos empregados afastados por acidente de trabalho, as empresas concederão o cartão alimentação por um período de 02 (dois) meses, contado a partir da data da ocorrência do acidente.</w:t>
      </w:r>
    </w:p>
    <w:p w14:paraId="2E89DFB5" w14:textId="68FAD7E8" w:rsidR="0083290F" w:rsidRPr="00BB46D5" w:rsidRDefault="0083290F" w:rsidP="00A425D3">
      <w:pPr>
        <w:pStyle w:val="SemEspaamento"/>
        <w:ind w:left="-142" w:right="-1"/>
        <w:jc w:val="both"/>
        <w:rPr>
          <w:rFonts w:ascii="Arial" w:hAnsi="Arial" w:cs="Arial"/>
          <w:sz w:val="21"/>
          <w:szCs w:val="21"/>
        </w:rPr>
      </w:pPr>
      <w:bookmarkStart w:id="3" w:name="_Hlk167436832"/>
      <w:r w:rsidRPr="00BB46D5">
        <w:rPr>
          <w:rFonts w:ascii="Arial" w:hAnsi="Arial" w:cs="Arial"/>
          <w:b/>
          <w:sz w:val="21"/>
          <w:szCs w:val="21"/>
        </w:rPr>
        <w:t>Parágrafo Qu</w:t>
      </w:r>
      <w:r w:rsidR="00B57A3E" w:rsidRPr="00BB46D5">
        <w:rPr>
          <w:rFonts w:ascii="Arial" w:hAnsi="Arial" w:cs="Arial"/>
          <w:b/>
          <w:sz w:val="21"/>
          <w:szCs w:val="21"/>
        </w:rPr>
        <w:t>arto</w:t>
      </w:r>
      <w:r w:rsidR="003376E9" w:rsidRPr="00BB46D5">
        <w:rPr>
          <w:rFonts w:ascii="Arial" w:hAnsi="Arial" w:cs="Arial"/>
          <w:b/>
          <w:sz w:val="21"/>
          <w:szCs w:val="21"/>
        </w:rPr>
        <w:t>:</w:t>
      </w:r>
      <w:r w:rsidRPr="00BB46D5">
        <w:rPr>
          <w:rFonts w:ascii="Arial" w:hAnsi="Arial" w:cs="Arial"/>
          <w:sz w:val="21"/>
          <w:szCs w:val="21"/>
        </w:rPr>
        <w:t xml:space="preserve"> Em razão da relevante importância social do Cartão Alimentação, relativamente às </w:t>
      </w:r>
      <w:r w:rsidRPr="00BB46D5">
        <w:rPr>
          <w:rFonts w:ascii="Arial" w:hAnsi="Arial" w:cs="Arial"/>
          <w:sz w:val="21"/>
          <w:szCs w:val="21"/>
          <w:u w:val="single"/>
        </w:rPr>
        <w:t>faltas injustificadas</w:t>
      </w:r>
      <w:r w:rsidRPr="00BB46D5">
        <w:rPr>
          <w:rFonts w:ascii="Arial" w:hAnsi="Arial" w:cs="Arial"/>
          <w:sz w:val="21"/>
          <w:szCs w:val="21"/>
        </w:rPr>
        <w:t xml:space="preserve">, </w:t>
      </w:r>
      <w:r w:rsidR="00B42974" w:rsidRPr="00BB46D5">
        <w:rPr>
          <w:rFonts w:ascii="Arial" w:hAnsi="Arial" w:cs="Arial"/>
          <w:sz w:val="21"/>
          <w:szCs w:val="21"/>
        </w:rPr>
        <w:t xml:space="preserve">fica ajustado sobre o valor do cartão alimentação o desconto de R$ </w:t>
      </w:r>
      <w:r w:rsidR="00BB46D5" w:rsidRPr="00BB46D5">
        <w:rPr>
          <w:rFonts w:ascii="Arial" w:hAnsi="Arial" w:cs="Arial"/>
          <w:sz w:val="21"/>
          <w:szCs w:val="21"/>
        </w:rPr>
        <w:t xml:space="preserve">22,72 </w:t>
      </w:r>
      <w:r w:rsidR="00B42974" w:rsidRPr="00BB46D5">
        <w:rPr>
          <w:rFonts w:ascii="Arial" w:hAnsi="Arial" w:cs="Arial"/>
          <w:sz w:val="21"/>
          <w:szCs w:val="21"/>
        </w:rPr>
        <w:t>(</w:t>
      </w:r>
      <w:r w:rsidR="00BB46D5" w:rsidRPr="00BB46D5">
        <w:rPr>
          <w:rFonts w:ascii="Arial" w:hAnsi="Arial" w:cs="Arial"/>
          <w:sz w:val="21"/>
          <w:szCs w:val="21"/>
        </w:rPr>
        <w:t>vinte e dois reais e setenta e dois centavos</w:t>
      </w:r>
      <w:r w:rsidR="00B42974" w:rsidRPr="00BB46D5">
        <w:rPr>
          <w:rFonts w:ascii="Arial" w:hAnsi="Arial" w:cs="Arial"/>
          <w:sz w:val="21"/>
          <w:szCs w:val="21"/>
        </w:rPr>
        <w:t>)</w:t>
      </w:r>
      <w:r w:rsidR="00640261" w:rsidRPr="00BB46D5">
        <w:rPr>
          <w:rFonts w:ascii="Arial" w:hAnsi="Arial" w:cs="Arial"/>
          <w:sz w:val="21"/>
          <w:szCs w:val="21"/>
        </w:rPr>
        <w:t xml:space="preserve"> sobre o valor do cartão alimentação.</w:t>
      </w:r>
    </w:p>
    <w:bookmarkEnd w:id="3"/>
    <w:p w14:paraId="7A57F8D8" w14:textId="46BFAD44" w:rsidR="0083290F" w:rsidRPr="00CE6B9D" w:rsidRDefault="00001195" w:rsidP="00A425D3">
      <w:pPr>
        <w:pStyle w:val="SemEspaamento"/>
        <w:ind w:left="-142" w:right="-1"/>
        <w:jc w:val="both"/>
        <w:rPr>
          <w:rFonts w:ascii="Arial" w:hAnsi="Arial" w:cs="Arial"/>
          <w:sz w:val="21"/>
          <w:szCs w:val="21"/>
        </w:rPr>
      </w:pPr>
      <w:r w:rsidRPr="00BB46D5">
        <w:rPr>
          <w:rFonts w:ascii="Arial" w:hAnsi="Arial" w:cs="Arial"/>
          <w:b/>
          <w:bCs/>
          <w:sz w:val="21"/>
          <w:szCs w:val="21"/>
        </w:rPr>
        <w:t>Parágrafo Quinto:</w:t>
      </w:r>
      <w:r w:rsidR="00640261" w:rsidRPr="00BB46D5">
        <w:rPr>
          <w:rFonts w:ascii="Arial" w:hAnsi="Arial" w:cs="Arial"/>
          <w:sz w:val="21"/>
          <w:szCs w:val="21"/>
        </w:rPr>
        <w:t xml:space="preserve"> </w:t>
      </w:r>
      <w:r w:rsidR="0083290F" w:rsidRPr="00BB46D5">
        <w:rPr>
          <w:rFonts w:ascii="Arial" w:hAnsi="Arial" w:cs="Arial"/>
          <w:sz w:val="21"/>
          <w:szCs w:val="21"/>
        </w:rPr>
        <w:t xml:space="preserve">Por disposição dos signatários da presente Convenção Coletiva, o fornecimento do cartão alimentação na forma aqui estabelecida, não tem natureza salarial e, portanto, não integra a </w:t>
      </w:r>
      <w:r w:rsidR="0083290F" w:rsidRPr="00CE6B9D">
        <w:rPr>
          <w:rFonts w:ascii="Arial" w:hAnsi="Arial" w:cs="Arial"/>
          <w:sz w:val="21"/>
          <w:szCs w:val="21"/>
        </w:rPr>
        <w:t>remuneração do trabalh</w:t>
      </w:r>
      <w:r w:rsidR="00F03411" w:rsidRPr="00CE6B9D">
        <w:rPr>
          <w:rFonts w:ascii="Arial" w:hAnsi="Arial" w:cs="Arial"/>
          <w:sz w:val="21"/>
          <w:szCs w:val="21"/>
        </w:rPr>
        <w:t>ad</w:t>
      </w:r>
      <w:r w:rsidR="0083290F" w:rsidRPr="00CE6B9D">
        <w:rPr>
          <w:rFonts w:ascii="Arial" w:hAnsi="Arial" w:cs="Arial"/>
          <w:sz w:val="21"/>
          <w:szCs w:val="21"/>
        </w:rPr>
        <w:t>o</w:t>
      </w:r>
      <w:r w:rsidR="00BA3C18" w:rsidRPr="00CE6B9D">
        <w:rPr>
          <w:rFonts w:ascii="Arial" w:hAnsi="Arial" w:cs="Arial"/>
          <w:sz w:val="21"/>
          <w:szCs w:val="21"/>
        </w:rPr>
        <w:t>r</w:t>
      </w:r>
      <w:r w:rsidR="0083290F" w:rsidRPr="00CE6B9D">
        <w:rPr>
          <w:rFonts w:ascii="Arial" w:hAnsi="Arial" w:cs="Arial"/>
          <w:sz w:val="21"/>
          <w:szCs w:val="21"/>
        </w:rPr>
        <w:t xml:space="preserve"> para quaisquer efeitos legais</w:t>
      </w:r>
      <w:r w:rsidR="00B40A45" w:rsidRPr="00CE6B9D">
        <w:rPr>
          <w:rFonts w:ascii="Arial" w:hAnsi="Arial" w:cs="Arial"/>
          <w:sz w:val="21"/>
          <w:szCs w:val="21"/>
        </w:rPr>
        <w:t>.</w:t>
      </w:r>
    </w:p>
    <w:p w14:paraId="1BF26B5C" w14:textId="77777777" w:rsidR="00D420BB" w:rsidRPr="00CE6B9D" w:rsidRDefault="00D420BB" w:rsidP="00A425D3">
      <w:pPr>
        <w:spacing w:after="200" w:line="240" w:lineRule="auto"/>
        <w:ind w:left="-142" w:right="-1"/>
        <w:jc w:val="both"/>
        <w:rPr>
          <w:rFonts w:ascii="Arial" w:hAnsi="Arial" w:cs="Arial"/>
          <w:sz w:val="21"/>
          <w:szCs w:val="21"/>
        </w:rPr>
      </w:pPr>
    </w:p>
    <w:p w14:paraId="3E0D69AF" w14:textId="77777777" w:rsidR="00D420BB" w:rsidRPr="00CE6B9D" w:rsidRDefault="00D420BB"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AUXÍLIO CRECHE</w:t>
      </w:r>
    </w:p>
    <w:p w14:paraId="239C406F" w14:textId="726D23F0" w:rsidR="00D420BB" w:rsidRPr="00CE6B9D" w:rsidRDefault="00D420BB"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9B5C3C" w:rsidRPr="00CE6B9D">
        <w:rPr>
          <w:rFonts w:ascii="Arial" w:hAnsi="Arial" w:cs="Arial"/>
          <w:b/>
          <w:sz w:val="21"/>
          <w:szCs w:val="21"/>
        </w:rPr>
        <w:t>19</w:t>
      </w:r>
      <w:r w:rsidRPr="00CE6B9D">
        <w:rPr>
          <w:rFonts w:ascii="Arial" w:hAnsi="Arial" w:cs="Arial"/>
          <w:b/>
          <w:sz w:val="21"/>
          <w:szCs w:val="21"/>
        </w:rPr>
        <w:t>ª. AUXÍLIO CRECHES</w:t>
      </w:r>
      <w:r w:rsidR="0008721A" w:rsidRPr="00CE6B9D">
        <w:rPr>
          <w:rFonts w:ascii="Arial" w:hAnsi="Arial" w:cs="Arial"/>
          <w:b/>
          <w:sz w:val="21"/>
          <w:szCs w:val="21"/>
        </w:rPr>
        <w:t>.</w:t>
      </w:r>
    </w:p>
    <w:p w14:paraId="3C609E58" w14:textId="77777777" w:rsidR="00D420BB" w:rsidRPr="00CE6B9D" w:rsidRDefault="00D420BB" w:rsidP="00A425D3">
      <w:pPr>
        <w:spacing w:after="200" w:line="240" w:lineRule="auto"/>
        <w:ind w:left="-142" w:right="-1"/>
        <w:jc w:val="both"/>
        <w:rPr>
          <w:rFonts w:ascii="Arial" w:hAnsi="Arial" w:cs="Arial"/>
          <w:sz w:val="21"/>
          <w:szCs w:val="21"/>
        </w:rPr>
      </w:pPr>
      <w:r w:rsidRPr="00CE6B9D">
        <w:rPr>
          <w:rFonts w:ascii="Arial" w:hAnsi="Arial" w:cs="Arial"/>
          <w:sz w:val="21"/>
          <w:szCs w:val="21"/>
        </w:rPr>
        <w:t>Durante o período de vigência da presente Convenção, as empresas, independentemente do número de funcionários, reembolsarão até o 6º (sexto) mês de idade da criança, integralmente, as despesas efetuadas com creche ou instituição análoga de sua livre escolha, caso não haja vagas nas creches ou instituições oferecidas pelo Poder Público, nos termos da Portaria 670 de 20 de agosto de 1.997, para cada filho. O reembolso poderá, também ser utilizado nos casos de férias ou de licença maternidade. Fica convencionado que essa concessão cumpre o quanto dispõem os parágrafos 1º e 2º do artigo 389 da CLT, da Portaria nº 1, baixada pelo Diretor Geral do Departamento Nacional de Segurança e Higiene do Trabalho, em 15/01/1969, bem como da Portaria nº 3.296/1986, do Ministério do Trabalho. Quando ambos os cônjuges forem empregados da mesma empresa, o pagamento não será cumulativo, obrigando-se os empregados a designarem por escrito, às empresas, o cônjuge que deverá perceber o benefício.</w:t>
      </w:r>
    </w:p>
    <w:p w14:paraId="5500A26B" w14:textId="77777777" w:rsidR="003C45C5" w:rsidRPr="00CE6B9D" w:rsidRDefault="003C45C5" w:rsidP="00A425D3">
      <w:pPr>
        <w:spacing w:after="200" w:line="240" w:lineRule="auto"/>
        <w:ind w:left="-142" w:right="-1"/>
        <w:jc w:val="center"/>
        <w:rPr>
          <w:rFonts w:ascii="Arial" w:hAnsi="Arial" w:cs="Arial"/>
          <w:b/>
          <w:sz w:val="21"/>
          <w:szCs w:val="21"/>
        </w:rPr>
      </w:pPr>
    </w:p>
    <w:p w14:paraId="6C90AB5D" w14:textId="5BBF4D2D" w:rsidR="00D420BB" w:rsidRPr="00CE6B9D" w:rsidRDefault="00D420BB"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SEGURO DE VIDA</w:t>
      </w:r>
    </w:p>
    <w:p w14:paraId="13C4F300" w14:textId="77777777" w:rsidR="00603E0D" w:rsidRPr="00CE6B9D" w:rsidRDefault="00603E0D" w:rsidP="00A425D3">
      <w:pPr>
        <w:pStyle w:val="SemEspaamento"/>
        <w:ind w:left="-142" w:right="-1"/>
        <w:jc w:val="both"/>
        <w:rPr>
          <w:rStyle w:val="nfase"/>
          <w:rFonts w:ascii="Arial" w:hAnsi="Arial" w:cs="Arial"/>
          <w:b/>
          <w:bCs/>
          <w:i w:val="0"/>
          <w:iCs w:val="0"/>
          <w:sz w:val="21"/>
          <w:szCs w:val="21"/>
        </w:rPr>
      </w:pPr>
      <w:r w:rsidRPr="00CE6B9D">
        <w:rPr>
          <w:rStyle w:val="nfase"/>
          <w:rFonts w:ascii="Arial" w:hAnsi="Arial" w:cs="Arial"/>
          <w:b/>
          <w:bCs/>
          <w:i w:val="0"/>
          <w:iCs w:val="0"/>
          <w:sz w:val="21"/>
          <w:szCs w:val="21"/>
        </w:rPr>
        <w:t>CLÁUSULA 20ª. SEGURO DE VIDA, INVALIDEZ POR ACIDENTE E ASSISTÊNCIA FUNERAL.</w:t>
      </w:r>
    </w:p>
    <w:p w14:paraId="05AB021F" w14:textId="084193FF" w:rsidR="00603E0D" w:rsidRPr="00CE6B9D" w:rsidRDefault="00603E0D" w:rsidP="00A425D3">
      <w:pPr>
        <w:pStyle w:val="SemEspaamento"/>
        <w:ind w:left="-142" w:right="-1"/>
        <w:jc w:val="both"/>
        <w:rPr>
          <w:rStyle w:val="nfase"/>
          <w:rFonts w:ascii="Arial" w:hAnsi="Arial" w:cs="Arial"/>
          <w:i w:val="0"/>
          <w:iCs w:val="0"/>
          <w:sz w:val="21"/>
          <w:szCs w:val="21"/>
        </w:rPr>
      </w:pPr>
      <w:r w:rsidRPr="00CE6B9D">
        <w:rPr>
          <w:rStyle w:val="nfase"/>
          <w:rFonts w:ascii="Arial" w:hAnsi="Arial" w:cs="Arial"/>
          <w:i w:val="0"/>
          <w:iCs w:val="0"/>
          <w:sz w:val="21"/>
          <w:szCs w:val="21"/>
        </w:rPr>
        <w:t>Ressalvadas as condições mais favoráveis, as empresas constituirão em favor de seus empregados, sem ônus para estes, um seguro de vida, contemplando as cobertura e valores mínimos abaixo, tendo como beneficiários aqueles legalmente identificados junto ao INSS:</w:t>
      </w:r>
    </w:p>
    <w:p w14:paraId="0C7D1ECE" w14:textId="77777777" w:rsidR="00603E0D" w:rsidRPr="00CE6B9D" w:rsidRDefault="00603E0D" w:rsidP="00A425D3">
      <w:pPr>
        <w:pStyle w:val="SemEspaamento"/>
        <w:ind w:left="-142" w:right="-1"/>
        <w:jc w:val="both"/>
        <w:rPr>
          <w:rStyle w:val="nfase"/>
          <w:rFonts w:ascii="Arial" w:hAnsi="Arial" w:cs="Arial"/>
          <w:i w:val="0"/>
          <w:iCs w:val="0"/>
          <w:sz w:val="21"/>
          <w:szCs w:val="21"/>
        </w:rPr>
      </w:pPr>
    </w:p>
    <w:p w14:paraId="37137983" w14:textId="77777777" w:rsidR="00603E0D" w:rsidRPr="00CE6B9D" w:rsidRDefault="00603E0D" w:rsidP="00A425D3">
      <w:pPr>
        <w:pStyle w:val="SemEspaamento"/>
        <w:numPr>
          <w:ilvl w:val="0"/>
          <w:numId w:val="6"/>
        </w:numPr>
        <w:ind w:left="-142" w:right="-1" w:firstLine="0"/>
        <w:jc w:val="both"/>
        <w:rPr>
          <w:rStyle w:val="nfase"/>
          <w:rFonts w:ascii="Arial" w:hAnsi="Arial" w:cs="Arial"/>
          <w:i w:val="0"/>
          <w:iCs w:val="0"/>
          <w:sz w:val="21"/>
          <w:szCs w:val="21"/>
        </w:rPr>
      </w:pPr>
      <w:r w:rsidRPr="00CE6B9D">
        <w:rPr>
          <w:rStyle w:val="nfase"/>
          <w:rFonts w:ascii="Arial" w:hAnsi="Arial" w:cs="Arial"/>
          <w:i w:val="0"/>
          <w:iCs w:val="0"/>
          <w:sz w:val="21"/>
          <w:szCs w:val="21"/>
        </w:rPr>
        <w:t>Cobertura para morte qualquer causa: R$ 40.000,00 (quarenta mil reais);</w:t>
      </w:r>
    </w:p>
    <w:p w14:paraId="2C07B1F0" w14:textId="77777777" w:rsidR="00603E0D" w:rsidRPr="00CE6B9D" w:rsidRDefault="00603E0D" w:rsidP="00A425D3">
      <w:pPr>
        <w:pStyle w:val="SemEspaamento"/>
        <w:numPr>
          <w:ilvl w:val="0"/>
          <w:numId w:val="6"/>
        </w:numPr>
        <w:ind w:left="-142" w:right="-1" w:firstLine="0"/>
        <w:jc w:val="both"/>
        <w:rPr>
          <w:rStyle w:val="nfase"/>
          <w:rFonts w:ascii="Arial" w:hAnsi="Arial" w:cs="Arial"/>
          <w:i w:val="0"/>
          <w:iCs w:val="0"/>
          <w:sz w:val="21"/>
          <w:szCs w:val="21"/>
        </w:rPr>
      </w:pPr>
      <w:r w:rsidRPr="00CE6B9D">
        <w:rPr>
          <w:rStyle w:val="nfase"/>
          <w:rFonts w:ascii="Arial" w:hAnsi="Arial" w:cs="Arial"/>
          <w:i w:val="0"/>
          <w:iCs w:val="0"/>
          <w:sz w:val="21"/>
          <w:szCs w:val="21"/>
        </w:rPr>
        <w:t>Cobertura para invalidez permanente total ou parcial por acidente conforme percentuais definidos pela Tabela da Susep: até R$ 40.000,00 (quarenta mil reais);</w:t>
      </w:r>
    </w:p>
    <w:p w14:paraId="08AF396B" w14:textId="77777777" w:rsidR="00603E0D" w:rsidRPr="00CE6B9D" w:rsidRDefault="00603E0D" w:rsidP="00A425D3">
      <w:pPr>
        <w:pStyle w:val="SemEspaamento"/>
        <w:numPr>
          <w:ilvl w:val="0"/>
          <w:numId w:val="6"/>
        </w:numPr>
        <w:ind w:left="-142" w:right="-1" w:firstLine="0"/>
        <w:jc w:val="both"/>
        <w:rPr>
          <w:rStyle w:val="nfase"/>
          <w:rFonts w:ascii="Arial" w:hAnsi="Arial" w:cs="Arial"/>
          <w:i w:val="0"/>
          <w:iCs w:val="0"/>
          <w:sz w:val="21"/>
          <w:szCs w:val="21"/>
        </w:rPr>
      </w:pPr>
      <w:r w:rsidRPr="00CE6B9D">
        <w:rPr>
          <w:rStyle w:val="nfase"/>
          <w:rFonts w:ascii="Arial" w:hAnsi="Arial" w:cs="Arial"/>
          <w:i w:val="0"/>
          <w:iCs w:val="0"/>
          <w:sz w:val="21"/>
          <w:szCs w:val="21"/>
        </w:rPr>
        <w:t>Cobertura de Assistência Funeral: o valor de 01 (um) Salário Normativo da categoria vigente à data do falecimento.</w:t>
      </w:r>
    </w:p>
    <w:p w14:paraId="7090B8AE" w14:textId="756ADB67" w:rsidR="00603E0D" w:rsidRPr="00CE6B9D" w:rsidRDefault="00603E0D" w:rsidP="00A425D3">
      <w:pPr>
        <w:pStyle w:val="SemEspaamento"/>
        <w:ind w:left="-142" w:right="-1"/>
        <w:jc w:val="both"/>
        <w:rPr>
          <w:rStyle w:val="nfase"/>
          <w:rFonts w:ascii="Arial" w:hAnsi="Arial" w:cs="Arial"/>
          <w:i w:val="0"/>
          <w:iCs w:val="0"/>
          <w:sz w:val="21"/>
          <w:szCs w:val="21"/>
        </w:rPr>
      </w:pPr>
      <w:r w:rsidRPr="00CE6B9D">
        <w:rPr>
          <w:rStyle w:val="nfase"/>
          <w:rFonts w:ascii="Arial" w:hAnsi="Arial" w:cs="Arial"/>
          <w:b/>
          <w:bCs/>
          <w:i w:val="0"/>
          <w:iCs w:val="0"/>
          <w:sz w:val="21"/>
          <w:szCs w:val="21"/>
        </w:rPr>
        <w:t>Parágrafo Primeiro:</w:t>
      </w:r>
      <w:r w:rsidRPr="00CE6B9D">
        <w:rPr>
          <w:rStyle w:val="nfase"/>
          <w:rFonts w:ascii="Arial" w:hAnsi="Arial" w:cs="Arial"/>
          <w:i w:val="0"/>
          <w:iCs w:val="0"/>
          <w:sz w:val="21"/>
          <w:szCs w:val="21"/>
        </w:rPr>
        <w:t xml:space="preserve"> A critério da empresa poder-se-á contratar o seguro sem a inclusão da Assistência Funeral, no entanto, neste caso, na hipótese de falecimento do funcionário a empresa arcará com referida assistência no valor mínimo de R$ 5.000,00 (cinco mil reais).</w:t>
      </w:r>
    </w:p>
    <w:p w14:paraId="438296BF" w14:textId="77777777" w:rsidR="00603E0D" w:rsidRPr="00CE6B9D" w:rsidRDefault="00603E0D" w:rsidP="00A425D3">
      <w:pPr>
        <w:pStyle w:val="SemEspaamento"/>
        <w:ind w:left="-142" w:right="-1"/>
        <w:jc w:val="both"/>
        <w:rPr>
          <w:rStyle w:val="nfase"/>
          <w:rFonts w:ascii="Arial" w:hAnsi="Arial" w:cs="Arial"/>
          <w:i w:val="0"/>
          <w:iCs w:val="0"/>
          <w:sz w:val="21"/>
          <w:szCs w:val="21"/>
        </w:rPr>
      </w:pPr>
      <w:r w:rsidRPr="00CE6B9D">
        <w:rPr>
          <w:rStyle w:val="nfase"/>
          <w:rFonts w:ascii="Arial" w:hAnsi="Arial" w:cs="Arial"/>
          <w:b/>
          <w:bCs/>
          <w:i w:val="0"/>
          <w:iCs w:val="0"/>
          <w:sz w:val="21"/>
          <w:szCs w:val="21"/>
        </w:rPr>
        <w:t>Parágrafo Segundo:</w:t>
      </w:r>
      <w:r w:rsidRPr="00CE6B9D">
        <w:rPr>
          <w:rStyle w:val="nfase"/>
          <w:rFonts w:ascii="Arial" w:hAnsi="Arial" w:cs="Arial"/>
          <w:i w:val="0"/>
          <w:iCs w:val="0"/>
          <w:sz w:val="21"/>
          <w:szCs w:val="21"/>
        </w:rPr>
        <w:t xml:space="preserve">  Ao empregador que por ocasião do óbito ou da invalidez permanente total ou parcial por acidente, do trabalhador não tenha implantado o benefício constante da presente cláusula, ou, estiver inadimplente por falta de pagamento, pagamento após o dia do vencimento ou efetuar o recolhimento por valor inferior ao devido, caberá a este efetuar a indenização por morte ou invalidez, ao empregado ou os seus dependentes, em valor equivalente ao valor da cobertura em apólice similar, conforme os valores constantes da Tabela da Susep.</w:t>
      </w:r>
    </w:p>
    <w:p w14:paraId="72B05CC7" w14:textId="354276A2" w:rsidR="00603E0D" w:rsidRPr="00CE6B9D" w:rsidRDefault="00603E0D" w:rsidP="00A425D3">
      <w:pPr>
        <w:pStyle w:val="SemEspaamento"/>
        <w:ind w:left="-142" w:right="-1"/>
        <w:jc w:val="both"/>
        <w:rPr>
          <w:rStyle w:val="nfase"/>
          <w:rFonts w:ascii="Arial" w:hAnsi="Arial" w:cs="Arial"/>
          <w:i w:val="0"/>
          <w:iCs w:val="0"/>
          <w:sz w:val="21"/>
          <w:szCs w:val="21"/>
        </w:rPr>
      </w:pPr>
      <w:r w:rsidRPr="00CE6B9D">
        <w:rPr>
          <w:rStyle w:val="nfase"/>
          <w:rFonts w:ascii="Arial" w:hAnsi="Arial" w:cs="Arial"/>
          <w:b/>
          <w:bCs/>
          <w:i w:val="0"/>
          <w:iCs w:val="0"/>
          <w:sz w:val="21"/>
          <w:szCs w:val="21"/>
        </w:rPr>
        <w:t>Parágrafo Terceiro:</w:t>
      </w:r>
      <w:r w:rsidRPr="00CE6B9D">
        <w:rPr>
          <w:rStyle w:val="nfase"/>
          <w:rFonts w:ascii="Arial" w:hAnsi="Arial" w:cs="Arial"/>
          <w:i w:val="0"/>
          <w:iCs w:val="0"/>
          <w:sz w:val="21"/>
          <w:szCs w:val="21"/>
        </w:rPr>
        <w:t xml:space="preserve">  As coberturas </w:t>
      </w:r>
      <w:r w:rsidRPr="00CE6B9D">
        <w:rPr>
          <w:rStyle w:val="nfase"/>
          <w:rFonts w:ascii="Arial" w:hAnsi="Arial" w:cs="Arial"/>
          <w:b/>
          <w:bCs/>
          <w:i w:val="0"/>
          <w:iCs w:val="0"/>
          <w:sz w:val="21"/>
          <w:szCs w:val="21"/>
        </w:rPr>
        <w:t xml:space="preserve">a), b) e </w:t>
      </w:r>
      <w:r w:rsidR="00F22D68" w:rsidRPr="00CE6B9D">
        <w:rPr>
          <w:rStyle w:val="nfase"/>
          <w:rFonts w:ascii="Arial" w:hAnsi="Arial" w:cs="Arial"/>
          <w:b/>
          <w:bCs/>
          <w:i w:val="0"/>
          <w:iCs w:val="0"/>
          <w:sz w:val="21"/>
          <w:szCs w:val="21"/>
        </w:rPr>
        <w:t>c</w:t>
      </w:r>
      <w:r w:rsidRPr="00CE6B9D">
        <w:rPr>
          <w:rStyle w:val="nfase"/>
          <w:rFonts w:ascii="Arial" w:hAnsi="Arial" w:cs="Arial"/>
          <w:b/>
          <w:bCs/>
          <w:i w:val="0"/>
          <w:iCs w:val="0"/>
          <w:sz w:val="21"/>
          <w:szCs w:val="21"/>
        </w:rPr>
        <w:t>)</w:t>
      </w:r>
      <w:r w:rsidRPr="00CE6B9D">
        <w:rPr>
          <w:rStyle w:val="nfase"/>
          <w:rFonts w:ascii="Arial" w:hAnsi="Arial" w:cs="Arial"/>
          <w:i w:val="0"/>
          <w:iCs w:val="0"/>
          <w:sz w:val="21"/>
          <w:szCs w:val="21"/>
        </w:rPr>
        <w:t xml:space="preserve"> deverão ser de abrangência nacional e independente do local e horário ocorrido.</w:t>
      </w:r>
    </w:p>
    <w:p w14:paraId="37EB2F25" w14:textId="77777777" w:rsidR="00603E0D" w:rsidRPr="00CE6B9D" w:rsidRDefault="00603E0D" w:rsidP="00A425D3">
      <w:pPr>
        <w:pStyle w:val="SemEspaamento"/>
        <w:ind w:left="-142" w:right="-1"/>
        <w:jc w:val="both"/>
        <w:rPr>
          <w:rStyle w:val="nfase"/>
          <w:rFonts w:ascii="Arial" w:hAnsi="Arial" w:cs="Arial"/>
          <w:i w:val="0"/>
          <w:iCs w:val="0"/>
          <w:sz w:val="21"/>
          <w:szCs w:val="21"/>
        </w:rPr>
      </w:pPr>
      <w:r w:rsidRPr="00CE6B9D">
        <w:rPr>
          <w:rStyle w:val="nfase"/>
          <w:rFonts w:ascii="Arial" w:hAnsi="Arial" w:cs="Arial"/>
          <w:b/>
          <w:bCs/>
          <w:i w:val="0"/>
          <w:iCs w:val="0"/>
          <w:sz w:val="21"/>
          <w:szCs w:val="21"/>
        </w:rPr>
        <w:t>Parágrafo Quarto:</w:t>
      </w:r>
      <w:r w:rsidRPr="00CE6B9D">
        <w:rPr>
          <w:rStyle w:val="nfase"/>
          <w:rFonts w:ascii="Arial" w:hAnsi="Arial" w:cs="Arial"/>
          <w:i w:val="0"/>
          <w:iCs w:val="0"/>
          <w:sz w:val="21"/>
          <w:szCs w:val="21"/>
        </w:rPr>
        <w:t xml:space="preserve">  Este seguro será regido pelas condições gerais do produto, obedecendo os riscos cobertos, excluídos ou perca de direito conforme as normas legais.</w:t>
      </w:r>
    </w:p>
    <w:p w14:paraId="75CA0F53" w14:textId="77777777" w:rsidR="00B451F7" w:rsidRPr="00CE6B9D" w:rsidRDefault="00B451F7" w:rsidP="00A425D3">
      <w:pPr>
        <w:pStyle w:val="Recuodecorpodetexto2"/>
        <w:ind w:left="-142" w:right="-1"/>
        <w:jc w:val="center"/>
        <w:rPr>
          <w:rFonts w:ascii="Arial" w:hAnsi="Arial" w:cs="Arial"/>
          <w:b/>
          <w:sz w:val="21"/>
          <w:szCs w:val="21"/>
        </w:rPr>
      </w:pPr>
    </w:p>
    <w:p w14:paraId="2F4FBC7C" w14:textId="77777777" w:rsidR="00B451F7" w:rsidRPr="00CE6B9D" w:rsidRDefault="00B451F7" w:rsidP="00A425D3">
      <w:pPr>
        <w:pStyle w:val="Recuodecorpodetexto2"/>
        <w:ind w:left="-142" w:right="-1"/>
        <w:jc w:val="center"/>
        <w:rPr>
          <w:rFonts w:ascii="Arial" w:hAnsi="Arial" w:cs="Arial"/>
          <w:b/>
          <w:iCs/>
          <w:sz w:val="21"/>
          <w:szCs w:val="21"/>
        </w:rPr>
      </w:pPr>
      <w:r w:rsidRPr="00CE6B9D">
        <w:rPr>
          <w:rFonts w:ascii="Arial" w:hAnsi="Arial" w:cs="Arial"/>
          <w:b/>
          <w:sz w:val="21"/>
          <w:szCs w:val="21"/>
        </w:rPr>
        <w:t>CONTRATO DE TRABALHO – ADMISSÃO, DEMISSÃO MODALIDADES</w:t>
      </w:r>
    </w:p>
    <w:p w14:paraId="66ADAFA3" w14:textId="77777777" w:rsidR="00B451F7" w:rsidRPr="00CE6B9D" w:rsidRDefault="00B451F7" w:rsidP="00A425D3">
      <w:pPr>
        <w:pStyle w:val="Recuodecorpodetexto2"/>
        <w:ind w:left="-142" w:right="-1"/>
        <w:jc w:val="center"/>
        <w:rPr>
          <w:rFonts w:ascii="Arial" w:hAnsi="Arial" w:cs="Arial"/>
          <w:b/>
          <w:iCs/>
          <w:sz w:val="21"/>
          <w:szCs w:val="21"/>
        </w:rPr>
      </w:pPr>
      <w:r w:rsidRPr="00CE6B9D">
        <w:rPr>
          <w:rFonts w:ascii="Arial" w:hAnsi="Arial" w:cs="Arial"/>
          <w:b/>
          <w:sz w:val="21"/>
          <w:szCs w:val="21"/>
        </w:rPr>
        <w:t>NORMA PARA ADMISSÃO/CONTRATAÇÃO</w:t>
      </w:r>
    </w:p>
    <w:p w14:paraId="077E0F91" w14:textId="236EF30D" w:rsidR="005B07EE" w:rsidRPr="00CE6B9D" w:rsidRDefault="005B07EE" w:rsidP="00A425D3">
      <w:pPr>
        <w:spacing w:after="0" w:line="240" w:lineRule="auto"/>
        <w:ind w:left="-142" w:right="-1"/>
        <w:jc w:val="both"/>
        <w:rPr>
          <w:rFonts w:ascii="Arial" w:hAnsi="Arial" w:cs="Arial"/>
          <w:b/>
          <w:sz w:val="21"/>
          <w:szCs w:val="21"/>
        </w:rPr>
      </w:pPr>
      <w:r w:rsidRPr="00CE6B9D">
        <w:rPr>
          <w:rFonts w:ascii="Arial" w:hAnsi="Arial" w:cs="Arial"/>
          <w:b/>
          <w:sz w:val="21"/>
          <w:szCs w:val="21"/>
        </w:rPr>
        <w:lastRenderedPageBreak/>
        <w:t xml:space="preserve">CLÁUSULA </w:t>
      </w:r>
      <w:r w:rsidR="006C2B7D" w:rsidRPr="00CE6B9D">
        <w:rPr>
          <w:rFonts w:ascii="Arial" w:hAnsi="Arial" w:cs="Arial"/>
          <w:b/>
          <w:sz w:val="21"/>
          <w:szCs w:val="21"/>
        </w:rPr>
        <w:t>2</w:t>
      </w:r>
      <w:r w:rsidR="009B5C3C" w:rsidRPr="00CE6B9D">
        <w:rPr>
          <w:rFonts w:ascii="Arial" w:hAnsi="Arial" w:cs="Arial"/>
          <w:b/>
          <w:sz w:val="21"/>
          <w:szCs w:val="21"/>
        </w:rPr>
        <w:t>1</w:t>
      </w:r>
      <w:r w:rsidRPr="00CE6B9D">
        <w:rPr>
          <w:rFonts w:ascii="Arial" w:hAnsi="Arial" w:cs="Arial"/>
          <w:b/>
          <w:sz w:val="21"/>
          <w:szCs w:val="21"/>
        </w:rPr>
        <w:t>ª. CONTRATO DE EXPERIÊNCIA</w:t>
      </w:r>
      <w:r w:rsidR="0008721A" w:rsidRPr="00CE6B9D">
        <w:rPr>
          <w:rFonts w:ascii="Arial" w:hAnsi="Arial" w:cs="Arial"/>
          <w:b/>
          <w:sz w:val="21"/>
          <w:szCs w:val="21"/>
        </w:rPr>
        <w:t>.</w:t>
      </w:r>
    </w:p>
    <w:p w14:paraId="0A27E0DB" w14:textId="62A164F8" w:rsidR="005B07EE" w:rsidRPr="00CE6B9D" w:rsidRDefault="005B07EE" w:rsidP="00A425D3">
      <w:pPr>
        <w:spacing w:after="200" w:line="240" w:lineRule="auto"/>
        <w:ind w:left="-142" w:right="-1"/>
        <w:jc w:val="both"/>
        <w:rPr>
          <w:rFonts w:ascii="Arial" w:hAnsi="Arial" w:cs="Arial"/>
          <w:sz w:val="21"/>
          <w:szCs w:val="21"/>
        </w:rPr>
      </w:pPr>
      <w:r w:rsidRPr="00CE6B9D">
        <w:rPr>
          <w:rFonts w:ascii="Arial" w:hAnsi="Arial" w:cs="Arial"/>
          <w:sz w:val="21"/>
          <w:szCs w:val="21"/>
        </w:rPr>
        <w:t>O contrato de experiência</w:t>
      </w:r>
      <w:r w:rsidR="00CE7D19" w:rsidRPr="00CE6B9D">
        <w:rPr>
          <w:rFonts w:ascii="Arial" w:hAnsi="Arial" w:cs="Arial"/>
          <w:sz w:val="21"/>
          <w:szCs w:val="21"/>
        </w:rPr>
        <w:t xml:space="preserve"> </w:t>
      </w:r>
      <w:r w:rsidRPr="00CE6B9D">
        <w:rPr>
          <w:rFonts w:ascii="Arial" w:hAnsi="Arial" w:cs="Arial"/>
          <w:sz w:val="21"/>
          <w:szCs w:val="21"/>
        </w:rPr>
        <w:t xml:space="preserve">terá a duração máxima de </w:t>
      </w:r>
      <w:r w:rsidR="009C0E9D" w:rsidRPr="00CE6B9D">
        <w:rPr>
          <w:rFonts w:ascii="Arial" w:hAnsi="Arial" w:cs="Arial"/>
          <w:sz w:val="21"/>
          <w:szCs w:val="21"/>
        </w:rPr>
        <w:t>90</w:t>
      </w:r>
      <w:r w:rsidRPr="00CE6B9D">
        <w:rPr>
          <w:rFonts w:ascii="Arial" w:hAnsi="Arial" w:cs="Arial"/>
          <w:sz w:val="21"/>
          <w:szCs w:val="21"/>
        </w:rPr>
        <w:t xml:space="preserve"> (</w:t>
      </w:r>
      <w:r w:rsidR="009C0E9D" w:rsidRPr="00CE6B9D">
        <w:rPr>
          <w:rFonts w:ascii="Arial" w:hAnsi="Arial" w:cs="Arial"/>
          <w:sz w:val="21"/>
          <w:szCs w:val="21"/>
        </w:rPr>
        <w:t>noventa</w:t>
      </w:r>
      <w:r w:rsidRPr="00CE6B9D">
        <w:rPr>
          <w:rFonts w:ascii="Arial" w:hAnsi="Arial" w:cs="Arial"/>
          <w:sz w:val="21"/>
          <w:szCs w:val="21"/>
        </w:rPr>
        <w:t>) dias.</w:t>
      </w:r>
    </w:p>
    <w:p w14:paraId="465D77EF" w14:textId="250469E6" w:rsidR="006C2B7D" w:rsidRPr="00CE6B9D" w:rsidRDefault="006C2B7D"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2</w:t>
      </w:r>
      <w:r w:rsidR="009B5C3C" w:rsidRPr="00CE6B9D">
        <w:rPr>
          <w:rFonts w:ascii="Arial" w:hAnsi="Arial" w:cs="Arial"/>
          <w:b/>
          <w:sz w:val="21"/>
          <w:szCs w:val="21"/>
        </w:rPr>
        <w:t>2</w:t>
      </w:r>
      <w:r w:rsidRPr="00CE6B9D">
        <w:rPr>
          <w:rFonts w:ascii="Arial" w:hAnsi="Arial" w:cs="Arial"/>
          <w:b/>
          <w:sz w:val="21"/>
          <w:szCs w:val="21"/>
        </w:rPr>
        <w:t>ª. PERÍODO DE EXPERIÊNCIA</w:t>
      </w:r>
      <w:r w:rsidR="00B451F7" w:rsidRPr="00CE6B9D">
        <w:rPr>
          <w:rFonts w:ascii="Arial" w:hAnsi="Arial" w:cs="Arial"/>
          <w:b/>
          <w:sz w:val="21"/>
          <w:szCs w:val="21"/>
        </w:rPr>
        <w:t>.</w:t>
      </w:r>
    </w:p>
    <w:p w14:paraId="0ACED88E" w14:textId="003AC269" w:rsidR="009C61B1" w:rsidRPr="00CE6B9D" w:rsidRDefault="005B07EE" w:rsidP="00A425D3">
      <w:pPr>
        <w:spacing w:after="200" w:line="240" w:lineRule="auto"/>
        <w:ind w:left="-142" w:right="-1"/>
        <w:jc w:val="both"/>
        <w:rPr>
          <w:rFonts w:ascii="Arial" w:hAnsi="Arial" w:cs="Arial"/>
          <w:sz w:val="21"/>
          <w:szCs w:val="21"/>
        </w:rPr>
      </w:pPr>
      <w:r w:rsidRPr="00CE6B9D">
        <w:rPr>
          <w:rFonts w:ascii="Arial" w:hAnsi="Arial" w:cs="Arial"/>
          <w:sz w:val="21"/>
          <w:szCs w:val="21"/>
        </w:rPr>
        <w:t xml:space="preserve">É vedada a contratação por período de </w:t>
      </w:r>
      <w:r w:rsidR="00497F5E" w:rsidRPr="00CE6B9D">
        <w:rPr>
          <w:rFonts w:ascii="Arial" w:hAnsi="Arial" w:cs="Arial"/>
          <w:sz w:val="21"/>
          <w:szCs w:val="21"/>
        </w:rPr>
        <w:t>experiência</w:t>
      </w:r>
      <w:r w:rsidRPr="00CE6B9D">
        <w:rPr>
          <w:rFonts w:ascii="Arial" w:hAnsi="Arial" w:cs="Arial"/>
          <w:sz w:val="21"/>
          <w:szCs w:val="21"/>
        </w:rPr>
        <w:t xml:space="preserve"> de ex-empregado readmitido para a mesma função que exercia ao tempo de seu desligamento e desde que não tenha permanecido fora dos quadros da empresa por mais de 02 (dois) anos</w:t>
      </w:r>
      <w:r w:rsidR="006C2B7D" w:rsidRPr="00CE6B9D">
        <w:rPr>
          <w:rFonts w:ascii="Arial" w:hAnsi="Arial" w:cs="Arial"/>
          <w:sz w:val="21"/>
          <w:szCs w:val="21"/>
        </w:rPr>
        <w:t>.</w:t>
      </w:r>
    </w:p>
    <w:p w14:paraId="548A1E6A" w14:textId="77777777" w:rsidR="003C45C5" w:rsidRPr="00CE6B9D" w:rsidRDefault="003C45C5" w:rsidP="00A425D3">
      <w:pPr>
        <w:spacing w:after="200" w:line="240" w:lineRule="auto"/>
        <w:ind w:left="-142" w:right="-1"/>
        <w:jc w:val="center"/>
        <w:rPr>
          <w:rFonts w:ascii="Arial" w:hAnsi="Arial" w:cs="Arial"/>
          <w:b/>
          <w:bCs/>
          <w:sz w:val="21"/>
          <w:szCs w:val="21"/>
        </w:rPr>
      </w:pPr>
    </w:p>
    <w:p w14:paraId="444CBE71" w14:textId="1463D25E" w:rsidR="009D6E0C" w:rsidRPr="00CE6B9D" w:rsidRDefault="009D6E0C" w:rsidP="00A425D3">
      <w:pPr>
        <w:spacing w:after="200" w:line="240" w:lineRule="auto"/>
        <w:ind w:left="-142" w:right="-1"/>
        <w:jc w:val="center"/>
        <w:rPr>
          <w:rFonts w:ascii="Arial" w:hAnsi="Arial" w:cs="Arial"/>
          <w:b/>
          <w:bCs/>
          <w:sz w:val="21"/>
          <w:szCs w:val="21"/>
        </w:rPr>
      </w:pPr>
      <w:r w:rsidRPr="00CE6B9D">
        <w:rPr>
          <w:rFonts w:ascii="Arial" w:hAnsi="Arial" w:cs="Arial"/>
          <w:b/>
          <w:bCs/>
          <w:sz w:val="21"/>
          <w:szCs w:val="21"/>
        </w:rPr>
        <w:t>DESLIGAMENTO/DEMISSÃO</w:t>
      </w:r>
    </w:p>
    <w:p w14:paraId="3C567310" w14:textId="37765B6A" w:rsidR="005B07EE" w:rsidRPr="00CE6B9D" w:rsidRDefault="005B07EE"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2</w:t>
      </w:r>
      <w:r w:rsidR="002E350F" w:rsidRPr="00CE6B9D">
        <w:rPr>
          <w:rFonts w:ascii="Arial" w:hAnsi="Arial" w:cs="Arial"/>
          <w:b/>
          <w:sz w:val="21"/>
          <w:szCs w:val="21"/>
        </w:rPr>
        <w:t>3</w:t>
      </w:r>
      <w:r w:rsidRPr="00CE6B9D">
        <w:rPr>
          <w:rFonts w:ascii="Arial" w:hAnsi="Arial" w:cs="Arial"/>
          <w:b/>
          <w:sz w:val="21"/>
          <w:szCs w:val="21"/>
        </w:rPr>
        <w:t>ª. EMPREGADO EM VIAS DE APOSENTADORIA</w:t>
      </w:r>
      <w:r w:rsidR="00B451F7" w:rsidRPr="00CE6B9D">
        <w:rPr>
          <w:rFonts w:ascii="Arial" w:hAnsi="Arial" w:cs="Arial"/>
          <w:b/>
          <w:sz w:val="21"/>
          <w:szCs w:val="21"/>
        </w:rPr>
        <w:t>.</w:t>
      </w:r>
    </w:p>
    <w:p w14:paraId="5B88FE7C" w14:textId="77777777" w:rsidR="005B07EE" w:rsidRPr="00CE6B9D" w:rsidRDefault="005B07EE" w:rsidP="00A425D3">
      <w:pPr>
        <w:pStyle w:val="SemEspaamento"/>
        <w:ind w:left="-142" w:right="-1"/>
        <w:jc w:val="both"/>
        <w:rPr>
          <w:rFonts w:ascii="Arial" w:hAnsi="Arial" w:cs="Arial"/>
          <w:sz w:val="21"/>
          <w:szCs w:val="21"/>
        </w:rPr>
      </w:pPr>
      <w:r w:rsidRPr="00CE6B9D">
        <w:rPr>
          <w:rFonts w:ascii="Arial" w:hAnsi="Arial" w:cs="Arial"/>
          <w:sz w:val="21"/>
          <w:szCs w:val="21"/>
        </w:rPr>
        <w:t>Ao empregado atingido por dispensa sem justa causa e que possua mais de 06 (seis) anos de trabalho na atual empresa e a quem, concomitante e comprovadamente, falte o máximo de até 12 (doze) meses para aquisição do direito à aposentadoria em seus limites mínimos, a empresa reembolsará as contribuições dele ao INSS (Instituto Nacional de Seguridade Social) que tenham por base o último salário devidamente reajustado, enquanto não conseguir outro emprego e até o prazo máximo correspondente àqueles 12 (doze) meses.</w:t>
      </w:r>
    </w:p>
    <w:p w14:paraId="3197B470" w14:textId="3137369D" w:rsidR="005B07EE" w:rsidRPr="00CE6B9D" w:rsidRDefault="005B07EE" w:rsidP="00A425D3">
      <w:pPr>
        <w:pStyle w:val="SemEspaamento"/>
        <w:ind w:left="-142" w:right="-1"/>
        <w:jc w:val="both"/>
        <w:rPr>
          <w:rFonts w:ascii="Arial" w:hAnsi="Arial" w:cs="Arial"/>
          <w:sz w:val="21"/>
          <w:szCs w:val="21"/>
        </w:rPr>
      </w:pPr>
      <w:r w:rsidRPr="00CE6B9D">
        <w:rPr>
          <w:rFonts w:ascii="Arial" w:hAnsi="Arial" w:cs="Arial"/>
          <w:b/>
          <w:bCs/>
          <w:sz w:val="21"/>
          <w:szCs w:val="21"/>
        </w:rPr>
        <w:t>Parágrafo Único</w:t>
      </w:r>
      <w:r w:rsidR="008B3C93" w:rsidRPr="00CE6B9D">
        <w:rPr>
          <w:rFonts w:ascii="Arial" w:hAnsi="Arial" w:cs="Arial"/>
          <w:b/>
          <w:bCs/>
          <w:sz w:val="21"/>
          <w:szCs w:val="21"/>
        </w:rPr>
        <w:t>:</w:t>
      </w:r>
      <w:r w:rsidRPr="00CE6B9D">
        <w:rPr>
          <w:rFonts w:ascii="Arial" w:hAnsi="Arial" w:cs="Arial"/>
          <w:sz w:val="21"/>
          <w:szCs w:val="21"/>
        </w:rPr>
        <w:t xml:space="preserve"> Para fazer jus a esse reembolso, o empregado fica obrigado a comprovar o efetivo pagamento à Previdência Social da contribuição a ser reembolsado ou entregar à empresa o carnê</w:t>
      </w:r>
      <w:r w:rsidR="00DF17C5" w:rsidRPr="00CE6B9D">
        <w:rPr>
          <w:rFonts w:ascii="Arial" w:hAnsi="Arial" w:cs="Arial"/>
          <w:sz w:val="21"/>
          <w:szCs w:val="21"/>
        </w:rPr>
        <w:t>/guia</w:t>
      </w:r>
      <w:r w:rsidRPr="00CE6B9D">
        <w:rPr>
          <w:rFonts w:ascii="Arial" w:hAnsi="Arial" w:cs="Arial"/>
          <w:sz w:val="21"/>
          <w:szCs w:val="21"/>
        </w:rPr>
        <w:t xml:space="preserve"> do INSS, para que esta efetue, mensalmente, os aludidos pagamentos</w:t>
      </w:r>
      <w:r w:rsidR="0072303F" w:rsidRPr="00CE6B9D">
        <w:rPr>
          <w:rFonts w:ascii="Arial" w:hAnsi="Arial" w:cs="Arial"/>
          <w:sz w:val="21"/>
          <w:szCs w:val="21"/>
        </w:rPr>
        <w:t>.</w:t>
      </w:r>
    </w:p>
    <w:p w14:paraId="6EE6CC37" w14:textId="77777777" w:rsidR="00B077D5" w:rsidRPr="00CE6B9D" w:rsidRDefault="00B077D5" w:rsidP="00A425D3">
      <w:pPr>
        <w:spacing w:after="0" w:line="240" w:lineRule="auto"/>
        <w:ind w:left="-142" w:right="-1"/>
        <w:jc w:val="both"/>
        <w:rPr>
          <w:rFonts w:ascii="Arial" w:hAnsi="Arial" w:cs="Arial"/>
          <w:b/>
          <w:sz w:val="21"/>
          <w:szCs w:val="21"/>
        </w:rPr>
      </w:pPr>
    </w:p>
    <w:p w14:paraId="23F1FAEA" w14:textId="27F14B69" w:rsidR="005B07EE" w:rsidRPr="00CE6B9D" w:rsidRDefault="005B07EE"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2</w:t>
      </w:r>
      <w:r w:rsidR="002E350F" w:rsidRPr="00CE6B9D">
        <w:rPr>
          <w:rFonts w:ascii="Arial" w:hAnsi="Arial" w:cs="Arial"/>
          <w:b/>
          <w:sz w:val="21"/>
          <w:szCs w:val="21"/>
        </w:rPr>
        <w:t>4</w:t>
      </w:r>
      <w:r w:rsidRPr="00CE6B9D">
        <w:rPr>
          <w:rFonts w:ascii="Arial" w:hAnsi="Arial" w:cs="Arial"/>
          <w:b/>
          <w:sz w:val="21"/>
          <w:szCs w:val="21"/>
        </w:rPr>
        <w:t>ª. ABONO POR APOSENTADORIA</w:t>
      </w:r>
      <w:r w:rsidR="00B451F7" w:rsidRPr="00CE6B9D">
        <w:rPr>
          <w:rFonts w:ascii="Arial" w:hAnsi="Arial" w:cs="Arial"/>
          <w:b/>
          <w:sz w:val="21"/>
          <w:szCs w:val="21"/>
        </w:rPr>
        <w:t>.</w:t>
      </w:r>
    </w:p>
    <w:p w14:paraId="1533AEC3" w14:textId="77777777" w:rsidR="00836437" w:rsidRPr="00CE6B9D" w:rsidRDefault="005B07EE" w:rsidP="00A425D3">
      <w:pPr>
        <w:spacing w:after="200" w:line="240" w:lineRule="auto"/>
        <w:ind w:left="-142" w:right="-1"/>
        <w:jc w:val="both"/>
        <w:rPr>
          <w:rFonts w:ascii="Arial" w:hAnsi="Arial" w:cs="Arial"/>
          <w:sz w:val="21"/>
          <w:szCs w:val="21"/>
        </w:rPr>
      </w:pPr>
      <w:r w:rsidRPr="00CE6B9D">
        <w:rPr>
          <w:rFonts w:ascii="Arial" w:hAnsi="Arial" w:cs="Arial"/>
          <w:sz w:val="21"/>
          <w:szCs w:val="21"/>
        </w:rPr>
        <w:t>Ao empregado com 05 (cinco) ou mais anos ininterruptos de serviço na atual empresa e que dela se desligar por motivo de aposentadoria, será pago abono equivalente a 1,5 (um e meio) salário normativo previsto na cláusula 03ª (terceira), e vigente à data do desligamento. Se o empregado tiver mais de 10 (dez) anos contínuos de serviço na atual empresa, receberá abono equivalente a 03 (três) salários normativos previsto na cláusula 03ª (terceira). Se o empregado continuar trabalhando na mesma empresa, após a aposentadoria, o pagamento do abono será garantido apenas por ocasião do desligamento definitivo do empregado. Ficam ressalvadas as condições anteriores já existentes, desde que mais favorável à presente.</w:t>
      </w:r>
    </w:p>
    <w:p w14:paraId="7AC43AD0" w14:textId="78A1AC1D" w:rsidR="00836437" w:rsidRPr="00CE6B9D" w:rsidRDefault="00836437"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2</w:t>
      </w:r>
      <w:r w:rsidR="002E350F" w:rsidRPr="00CE6B9D">
        <w:rPr>
          <w:rFonts w:ascii="Arial" w:hAnsi="Arial" w:cs="Arial"/>
          <w:b/>
          <w:sz w:val="21"/>
          <w:szCs w:val="21"/>
        </w:rPr>
        <w:t>5</w:t>
      </w:r>
      <w:r w:rsidRPr="00CE6B9D">
        <w:rPr>
          <w:rFonts w:ascii="Arial" w:hAnsi="Arial" w:cs="Arial"/>
          <w:b/>
          <w:sz w:val="21"/>
          <w:szCs w:val="21"/>
        </w:rPr>
        <w:t>ª. RESCISÃO DO CONTRATO DE TRABALHO</w:t>
      </w:r>
      <w:r w:rsidR="00B451F7" w:rsidRPr="00CE6B9D">
        <w:rPr>
          <w:rFonts w:ascii="Arial" w:hAnsi="Arial" w:cs="Arial"/>
          <w:b/>
          <w:sz w:val="21"/>
          <w:szCs w:val="21"/>
        </w:rPr>
        <w:t>.</w:t>
      </w:r>
    </w:p>
    <w:p w14:paraId="4211815C" w14:textId="151DE5D9" w:rsidR="006C2B7D" w:rsidRPr="00DF3C2F" w:rsidRDefault="006C2B7D" w:rsidP="00A425D3">
      <w:pPr>
        <w:pStyle w:val="SemEspaamento"/>
        <w:ind w:left="-142" w:right="-1"/>
        <w:jc w:val="both"/>
        <w:rPr>
          <w:rFonts w:ascii="Arial" w:hAnsi="Arial" w:cs="Arial"/>
          <w:sz w:val="21"/>
          <w:szCs w:val="21"/>
        </w:rPr>
      </w:pPr>
      <w:bookmarkStart w:id="4" w:name="_Hlk167436890"/>
      <w:r w:rsidRPr="00DF3C2F">
        <w:rPr>
          <w:rFonts w:ascii="Arial" w:hAnsi="Arial" w:cs="Arial"/>
          <w:sz w:val="21"/>
          <w:szCs w:val="21"/>
        </w:rPr>
        <w:t xml:space="preserve">Fica garantido o reajuste salarial de </w:t>
      </w:r>
      <w:r w:rsidR="000A7D07" w:rsidRPr="00DF3C2F">
        <w:rPr>
          <w:rFonts w:ascii="Arial" w:hAnsi="Arial" w:cs="Arial"/>
          <w:sz w:val="21"/>
          <w:szCs w:val="21"/>
        </w:rPr>
        <w:t>6,51</w:t>
      </w:r>
      <w:r w:rsidR="002C3C51" w:rsidRPr="00DF3C2F">
        <w:rPr>
          <w:rFonts w:ascii="Arial" w:hAnsi="Arial" w:cs="Arial"/>
          <w:sz w:val="21"/>
          <w:szCs w:val="21"/>
        </w:rPr>
        <w:t>% (</w:t>
      </w:r>
      <w:r w:rsidR="000A7D07" w:rsidRPr="00DF3C2F">
        <w:rPr>
          <w:rFonts w:ascii="Arial" w:hAnsi="Arial" w:cs="Arial"/>
          <w:sz w:val="21"/>
          <w:szCs w:val="21"/>
        </w:rPr>
        <w:t>seis vírgula cinquenta e um</w:t>
      </w:r>
      <w:r w:rsidR="002C3C51" w:rsidRPr="00DF3C2F">
        <w:rPr>
          <w:rFonts w:ascii="Arial" w:hAnsi="Arial" w:cs="Arial"/>
          <w:sz w:val="21"/>
          <w:szCs w:val="21"/>
        </w:rPr>
        <w:t xml:space="preserve"> cento) </w:t>
      </w:r>
      <w:r w:rsidRPr="00DF3C2F">
        <w:rPr>
          <w:rFonts w:ascii="Arial" w:hAnsi="Arial" w:cs="Arial"/>
          <w:sz w:val="21"/>
          <w:szCs w:val="21"/>
        </w:rPr>
        <w:t>aos empregados desligados das empresas a partir de 01 de maio de 20</w:t>
      </w:r>
      <w:r w:rsidR="002C3C51" w:rsidRPr="00DF3C2F">
        <w:rPr>
          <w:rFonts w:ascii="Arial" w:hAnsi="Arial" w:cs="Arial"/>
          <w:sz w:val="21"/>
          <w:szCs w:val="21"/>
        </w:rPr>
        <w:t>2</w:t>
      </w:r>
      <w:r w:rsidR="00ED0757" w:rsidRPr="00DF3C2F">
        <w:rPr>
          <w:rFonts w:ascii="Arial" w:hAnsi="Arial" w:cs="Arial"/>
          <w:sz w:val="21"/>
          <w:szCs w:val="21"/>
        </w:rPr>
        <w:t>5</w:t>
      </w:r>
      <w:r w:rsidRPr="00DF3C2F">
        <w:rPr>
          <w:rFonts w:ascii="Arial" w:hAnsi="Arial" w:cs="Arial"/>
          <w:sz w:val="21"/>
          <w:szCs w:val="21"/>
        </w:rPr>
        <w:t>;</w:t>
      </w:r>
    </w:p>
    <w:p w14:paraId="349C6D61" w14:textId="14AEFC4F" w:rsidR="006C2B7D" w:rsidRPr="00DF3C2F" w:rsidRDefault="006C2B7D" w:rsidP="00A425D3">
      <w:pPr>
        <w:pStyle w:val="SemEspaamento"/>
        <w:ind w:left="-142" w:right="-1"/>
        <w:jc w:val="both"/>
        <w:rPr>
          <w:rFonts w:ascii="Arial" w:hAnsi="Arial" w:cs="Arial"/>
          <w:sz w:val="21"/>
          <w:szCs w:val="21"/>
        </w:rPr>
      </w:pPr>
      <w:r w:rsidRPr="00DF3C2F">
        <w:rPr>
          <w:rFonts w:ascii="Arial" w:hAnsi="Arial" w:cs="Arial"/>
          <w:b/>
          <w:sz w:val="21"/>
          <w:szCs w:val="21"/>
        </w:rPr>
        <w:t>Parágrafo Único</w:t>
      </w:r>
      <w:r w:rsidR="003376E9" w:rsidRPr="00DF3C2F">
        <w:rPr>
          <w:rFonts w:ascii="Arial" w:hAnsi="Arial" w:cs="Arial"/>
          <w:b/>
          <w:sz w:val="21"/>
          <w:szCs w:val="21"/>
        </w:rPr>
        <w:t>:</w:t>
      </w:r>
      <w:r w:rsidRPr="00DF3C2F">
        <w:rPr>
          <w:rFonts w:ascii="Arial" w:hAnsi="Arial" w:cs="Arial"/>
          <w:sz w:val="21"/>
          <w:szCs w:val="21"/>
        </w:rPr>
        <w:t xml:space="preserve"> As empresas que celebraram as rescisões contratuais de seus empregados entre 01 de maio de 20</w:t>
      </w:r>
      <w:r w:rsidR="00372E74" w:rsidRPr="00DF3C2F">
        <w:rPr>
          <w:rFonts w:ascii="Arial" w:hAnsi="Arial" w:cs="Arial"/>
          <w:sz w:val="21"/>
          <w:szCs w:val="21"/>
        </w:rPr>
        <w:t>2</w:t>
      </w:r>
      <w:r w:rsidR="00ED0757" w:rsidRPr="00DF3C2F">
        <w:rPr>
          <w:rFonts w:ascii="Arial" w:hAnsi="Arial" w:cs="Arial"/>
          <w:sz w:val="21"/>
          <w:szCs w:val="21"/>
        </w:rPr>
        <w:t>5</w:t>
      </w:r>
      <w:r w:rsidRPr="00DF3C2F">
        <w:rPr>
          <w:rFonts w:ascii="Arial" w:hAnsi="Arial" w:cs="Arial"/>
          <w:sz w:val="21"/>
          <w:szCs w:val="21"/>
        </w:rPr>
        <w:t xml:space="preserve"> até a data da presente Convenção Coletiva, obrigam-se a efetivarem o pagamento do reajuste de </w:t>
      </w:r>
      <w:r w:rsidR="000A7D07" w:rsidRPr="00DF3C2F">
        <w:rPr>
          <w:rFonts w:ascii="Arial" w:hAnsi="Arial" w:cs="Arial"/>
          <w:sz w:val="21"/>
          <w:szCs w:val="21"/>
        </w:rPr>
        <w:t>6,51% (seis vírgula cinquenta e um cento)</w:t>
      </w:r>
      <w:r w:rsidRPr="00DF3C2F">
        <w:rPr>
          <w:rFonts w:ascii="Arial" w:hAnsi="Arial" w:cs="Arial"/>
          <w:sz w:val="21"/>
          <w:szCs w:val="21"/>
        </w:rPr>
        <w:t>, a título de complementação das verbas rescisórias, caso não tenham</w:t>
      </w:r>
      <w:r w:rsidR="00372E74" w:rsidRPr="00DF3C2F">
        <w:rPr>
          <w:rFonts w:ascii="Arial" w:hAnsi="Arial" w:cs="Arial"/>
          <w:sz w:val="21"/>
          <w:szCs w:val="21"/>
        </w:rPr>
        <w:t xml:space="preserve"> pago.</w:t>
      </w:r>
    </w:p>
    <w:bookmarkEnd w:id="4"/>
    <w:p w14:paraId="09F85789" w14:textId="77777777" w:rsidR="001F43E5" w:rsidRPr="00CE6B9D" w:rsidRDefault="001F43E5" w:rsidP="00A425D3">
      <w:pPr>
        <w:pStyle w:val="SemEspaamento"/>
        <w:ind w:left="-142" w:right="-1"/>
        <w:rPr>
          <w:rFonts w:ascii="Arial" w:hAnsi="Arial" w:cs="Arial"/>
          <w:b/>
          <w:bCs/>
          <w:sz w:val="21"/>
          <w:szCs w:val="21"/>
        </w:rPr>
      </w:pPr>
    </w:p>
    <w:p w14:paraId="7372E6AC" w14:textId="66669F40" w:rsidR="008C54B0" w:rsidRPr="00CE6B9D" w:rsidRDefault="008C54B0" w:rsidP="00A425D3">
      <w:pPr>
        <w:pStyle w:val="SemEspaamento"/>
        <w:ind w:left="-142" w:right="-1"/>
        <w:rPr>
          <w:rFonts w:ascii="Arial" w:hAnsi="Arial" w:cs="Arial"/>
          <w:b/>
          <w:bCs/>
          <w:sz w:val="21"/>
          <w:szCs w:val="21"/>
        </w:rPr>
      </w:pPr>
      <w:r w:rsidRPr="00CE6B9D">
        <w:rPr>
          <w:rFonts w:ascii="Arial" w:hAnsi="Arial" w:cs="Arial"/>
          <w:b/>
          <w:bCs/>
          <w:sz w:val="21"/>
          <w:szCs w:val="21"/>
        </w:rPr>
        <w:t>CLÁUSULA 26ª. HOMOLOGAÇÃO.</w:t>
      </w:r>
    </w:p>
    <w:p w14:paraId="48C0427C" w14:textId="6672BE55" w:rsidR="008C54B0" w:rsidRPr="00CE6B9D" w:rsidRDefault="008C54B0" w:rsidP="00A425D3">
      <w:pPr>
        <w:pStyle w:val="SemEspaamento"/>
        <w:ind w:left="-142" w:right="-1"/>
        <w:jc w:val="both"/>
        <w:rPr>
          <w:rFonts w:ascii="Arial" w:hAnsi="Arial" w:cs="Arial"/>
          <w:sz w:val="21"/>
          <w:szCs w:val="21"/>
        </w:rPr>
      </w:pPr>
      <w:r w:rsidRPr="00CE6B9D">
        <w:rPr>
          <w:rFonts w:ascii="Arial" w:hAnsi="Arial" w:cs="Arial"/>
          <w:sz w:val="21"/>
          <w:szCs w:val="21"/>
        </w:rPr>
        <w:t>Ao empregado é assegurado o direito de ter realizada a homologação da rescisão do contrato de trabalho junto ao sindicato profissional. Para tanto, as empresas deverão entregar ao empregado, por escrito e juntamente com o aviso prévio, termo explicativo desse direito com a opção de escolha pelo empregado que, por sua vez, deverá assinalar a opção escolhida.</w:t>
      </w:r>
    </w:p>
    <w:p w14:paraId="12C37301" w14:textId="77777777" w:rsidR="008C54B0" w:rsidRPr="00CE6B9D" w:rsidRDefault="008C54B0" w:rsidP="00A425D3">
      <w:pPr>
        <w:pStyle w:val="SemEspaamento"/>
        <w:ind w:left="-142" w:right="-1"/>
        <w:jc w:val="both"/>
        <w:rPr>
          <w:rFonts w:ascii="Arial" w:hAnsi="Arial" w:cs="Arial"/>
          <w:sz w:val="21"/>
          <w:szCs w:val="21"/>
        </w:rPr>
      </w:pPr>
      <w:r w:rsidRPr="00CE6B9D">
        <w:rPr>
          <w:rFonts w:ascii="Arial" w:hAnsi="Arial" w:cs="Arial"/>
          <w:b/>
          <w:bCs/>
          <w:sz w:val="21"/>
          <w:szCs w:val="21"/>
        </w:rPr>
        <w:t>Parágrafo Único:</w:t>
      </w:r>
      <w:r w:rsidRPr="00CE6B9D">
        <w:rPr>
          <w:rFonts w:ascii="Arial" w:hAnsi="Arial" w:cs="Arial"/>
          <w:sz w:val="21"/>
          <w:szCs w:val="21"/>
        </w:rPr>
        <w:t xml:space="preserve"> Fica expressamente proibido que as empresas estimulem a opção pela não realização da homologação junto ao sindicato profissional e, tendo o empregado optar por realizar a homologação, cabe à empresa agendar horário junto ao sindicato profissional.</w:t>
      </w:r>
    </w:p>
    <w:p w14:paraId="65C1D7D6" w14:textId="77777777" w:rsidR="008C54B0" w:rsidRPr="00CE6B9D" w:rsidRDefault="008C54B0" w:rsidP="00A425D3">
      <w:pPr>
        <w:pStyle w:val="SemEspaamento"/>
        <w:ind w:left="-142" w:right="-1"/>
        <w:jc w:val="both"/>
        <w:rPr>
          <w:rFonts w:ascii="Arial" w:hAnsi="Arial" w:cs="Arial"/>
          <w:b/>
          <w:sz w:val="21"/>
          <w:szCs w:val="21"/>
        </w:rPr>
      </w:pPr>
    </w:p>
    <w:p w14:paraId="701CFC99" w14:textId="3246EB69" w:rsidR="00836437" w:rsidRPr="00CE6B9D" w:rsidRDefault="00836437"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2</w:t>
      </w:r>
      <w:r w:rsidR="00E7223E" w:rsidRPr="00CE6B9D">
        <w:rPr>
          <w:rFonts w:ascii="Arial" w:hAnsi="Arial" w:cs="Arial"/>
          <w:b/>
          <w:sz w:val="21"/>
          <w:szCs w:val="21"/>
        </w:rPr>
        <w:t>7</w:t>
      </w:r>
      <w:r w:rsidRPr="00CE6B9D">
        <w:rPr>
          <w:rFonts w:ascii="Arial" w:hAnsi="Arial" w:cs="Arial"/>
          <w:b/>
          <w:sz w:val="21"/>
          <w:szCs w:val="21"/>
        </w:rPr>
        <w:t>ª. CARTA-AVISO DE DISPENSA</w:t>
      </w:r>
      <w:r w:rsidR="00B451F7" w:rsidRPr="00CE6B9D">
        <w:rPr>
          <w:rFonts w:ascii="Arial" w:hAnsi="Arial" w:cs="Arial"/>
          <w:b/>
          <w:sz w:val="21"/>
          <w:szCs w:val="21"/>
        </w:rPr>
        <w:t>.</w:t>
      </w:r>
    </w:p>
    <w:p w14:paraId="23137C09" w14:textId="77777777" w:rsidR="00836437" w:rsidRPr="00CE6B9D" w:rsidRDefault="00836437" w:rsidP="00A425D3">
      <w:pPr>
        <w:spacing w:after="200" w:line="240" w:lineRule="auto"/>
        <w:ind w:left="-142" w:right="-1"/>
        <w:jc w:val="both"/>
        <w:rPr>
          <w:rFonts w:ascii="Arial" w:hAnsi="Arial" w:cs="Arial"/>
          <w:sz w:val="21"/>
          <w:szCs w:val="21"/>
        </w:rPr>
      </w:pPr>
      <w:r w:rsidRPr="00CE6B9D">
        <w:rPr>
          <w:rFonts w:ascii="Arial" w:hAnsi="Arial" w:cs="Arial"/>
          <w:sz w:val="21"/>
          <w:szCs w:val="21"/>
        </w:rPr>
        <w:t>É assegurada a entrega, contra recibo, de carta aviso de dispensa ao empregado demitido sob a acusação de prática de falta grave</w:t>
      </w:r>
      <w:r w:rsidR="0040718E" w:rsidRPr="00CE6B9D">
        <w:rPr>
          <w:rFonts w:ascii="Arial" w:hAnsi="Arial" w:cs="Arial"/>
          <w:sz w:val="21"/>
          <w:szCs w:val="21"/>
        </w:rPr>
        <w:t>.</w:t>
      </w:r>
    </w:p>
    <w:p w14:paraId="7742D947" w14:textId="77777777" w:rsidR="00836437" w:rsidRPr="00CE6B9D" w:rsidRDefault="00836437"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AVISO PRÉVIO</w:t>
      </w:r>
    </w:p>
    <w:p w14:paraId="5A967480" w14:textId="76A362BD" w:rsidR="00836437" w:rsidRPr="00CE6B9D" w:rsidRDefault="00836437"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2</w:t>
      </w:r>
      <w:r w:rsidR="00E7223E" w:rsidRPr="00CE6B9D">
        <w:rPr>
          <w:rFonts w:ascii="Arial" w:hAnsi="Arial" w:cs="Arial"/>
          <w:b/>
          <w:sz w:val="21"/>
          <w:szCs w:val="21"/>
        </w:rPr>
        <w:t>8</w:t>
      </w:r>
      <w:r w:rsidRPr="00CE6B9D">
        <w:rPr>
          <w:rFonts w:ascii="Arial" w:hAnsi="Arial" w:cs="Arial"/>
          <w:b/>
          <w:sz w:val="21"/>
          <w:szCs w:val="21"/>
        </w:rPr>
        <w:t>ª. AVISO PRÉVIO</w:t>
      </w:r>
      <w:r w:rsidR="00B451F7" w:rsidRPr="00CE6B9D">
        <w:rPr>
          <w:rFonts w:ascii="Arial" w:hAnsi="Arial" w:cs="Arial"/>
          <w:b/>
          <w:sz w:val="21"/>
          <w:szCs w:val="21"/>
        </w:rPr>
        <w:t>.</w:t>
      </w:r>
    </w:p>
    <w:p w14:paraId="036EA6B8" w14:textId="77777777" w:rsidR="00F03411" w:rsidRPr="00CE6B9D" w:rsidRDefault="00F03411" w:rsidP="00A425D3">
      <w:pPr>
        <w:pStyle w:val="SemEspaamento"/>
        <w:ind w:left="-142" w:right="-1"/>
        <w:jc w:val="both"/>
        <w:rPr>
          <w:rFonts w:ascii="Arial" w:hAnsi="Arial" w:cs="Arial"/>
          <w:sz w:val="21"/>
          <w:szCs w:val="21"/>
        </w:rPr>
      </w:pPr>
      <w:r w:rsidRPr="00CE6B9D">
        <w:rPr>
          <w:rFonts w:ascii="Arial" w:hAnsi="Arial" w:cs="Arial"/>
          <w:sz w:val="21"/>
          <w:szCs w:val="21"/>
        </w:rPr>
        <w:t>Nos casos de rescisão do contrato de trabalho, sem justa causa, por parte do empregador, o aviso prévio, obedecerá aos seguintes critérios:</w:t>
      </w:r>
    </w:p>
    <w:p w14:paraId="760FD943" w14:textId="19F02F87" w:rsidR="00F03411" w:rsidRPr="00CE6B9D" w:rsidRDefault="00F03411" w:rsidP="00A425D3">
      <w:pPr>
        <w:pStyle w:val="SemEspaamento"/>
        <w:ind w:left="-142" w:right="-1"/>
        <w:jc w:val="both"/>
        <w:rPr>
          <w:rFonts w:ascii="Arial" w:hAnsi="Arial" w:cs="Arial"/>
          <w:sz w:val="21"/>
          <w:szCs w:val="21"/>
        </w:rPr>
      </w:pPr>
      <w:r w:rsidRPr="00CE6B9D">
        <w:rPr>
          <w:rFonts w:ascii="Arial" w:hAnsi="Arial" w:cs="Arial"/>
          <w:b/>
          <w:bCs/>
          <w:sz w:val="21"/>
          <w:szCs w:val="21"/>
        </w:rPr>
        <w:t>a)</w:t>
      </w:r>
      <w:r w:rsidRPr="00CE6B9D">
        <w:rPr>
          <w:rFonts w:ascii="Arial" w:hAnsi="Arial" w:cs="Arial"/>
          <w:sz w:val="21"/>
          <w:szCs w:val="21"/>
        </w:rPr>
        <w:t xml:space="preserve"> será comunicado pela empresa por escrito e </w:t>
      </w:r>
      <w:proofErr w:type="spellStart"/>
      <w:r w:rsidRPr="00CE6B9D">
        <w:rPr>
          <w:rFonts w:ascii="Arial" w:hAnsi="Arial" w:cs="Arial"/>
          <w:sz w:val="21"/>
          <w:szCs w:val="21"/>
        </w:rPr>
        <w:t>contra-recibo</w:t>
      </w:r>
      <w:proofErr w:type="spellEnd"/>
      <w:r w:rsidRPr="00CE6B9D">
        <w:rPr>
          <w:rFonts w:ascii="Arial" w:hAnsi="Arial" w:cs="Arial"/>
          <w:sz w:val="21"/>
          <w:szCs w:val="21"/>
        </w:rPr>
        <w:t>;</w:t>
      </w:r>
    </w:p>
    <w:p w14:paraId="493466C7" w14:textId="77777777" w:rsidR="00F03411" w:rsidRPr="00CE6B9D" w:rsidRDefault="00F03411" w:rsidP="00A425D3">
      <w:pPr>
        <w:pStyle w:val="SemEspaamento"/>
        <w:ind w:left="-142" w:right="-1"/>
        <w:jc w:val="both"/>
        <w:rPr>
          <w:rFonts w:ascii="Arial" w:hAnsi="Arial" w:cs="Arial"/>
          <w:sz w:val="21"/>
          <w:szCs w:val="21"/>
        </w:rPr>
      </w:pPr>
      <w:r w:rsidRPr="00CE6B9D">
        <w:rPr>
          <w:rFonts w:ascii="Arial" w:hAnsi="Arial" w:cs="Arial"/>
          <w:b/>
          <w:bCs/>
          <w:sz w:val="21"/>
          <w:szCs w:val="21"/>
        </w:rPr>
        <w:lastRenderedPageBreak/>
        <w:t>b)</w:t>
      </w:r>
      <w:r w:rsidRPr="00CE6B9D">
        <w:rPr>
          <w:rFonts w:ascii="Arial" w:hAnsi="Arial" w:cs="Arial"/>
          <w:sz w:val="21"/>
          <w:szCs w:val="21"/>
        </w:rPr>
        <w:t xml:space="preserve"> a redução de 02 (duas) horas diárias, prevista no artigo 488 da CLT, será utilizada atendendo à conveniência do empregado, no início ou no fim da jornada de trabalho, mediante opção única do empregado por um dos períodos, exercida no ato do recebimento do pré-aviso, da mesma forma, alternativamente, o empregado poderá optar por 07 (sete) dias corridos durante o período;</w:t>
      </w:r>
    </w:p>
    <w:p w14:paraId="1EBF344B" w14:textId="77777777" w:rsidR="00F03411" w:rsidRPr="00CE6B9D" w:rsidRDefault="00F03411" w:rsidP="00A425D3">
      <w:pPr>
        <w:pStyle w:val="SemEspaamento"/>
        <w:ind w:left="-142" w:right="-1"/>
        <w:jc w:val="both"/>
        <w:rPr>
          <w:rFonts w:ascii="Arial" w:hAnsi="Arial" w:cs="Arial"/>
          <w:sz w:val="21"/>
          <w:szCs w:val="21"/>
        </w:rPr>
      </w:pPr>
      <w:r w:rsidRPr="00CE6B9D">
        <w:rPr>
          <w:rFonts w:ascii="Arial" w:hAnsi="Arial" w:cs="Arial"/>
          <w:b/>
          <w:bCs/>
          <w:sz w:val="21"/>
          <w:szCs w:val="21"/>
        </w:rPr>
        <w:t>c)</w:t>
      </w:r>
      <w:r w:rsidRPr="00CE6B9D">
        <w:rPr>
          <w:rFonts w:ascii="Arial" w:hAnsi="Arial" w:cs="Arial"/>
          <w:sz w:val="21"/>
          <w:szCs w:val="21"/>
        </w:rPr>
        <w:t xml:space="preserve"> o período superior a 30 (trinta) dias, de que trata o artigo 1º, parágrafo único da Lei número 12.506, de 13 de outubro de 2011, será sempre indenizado.</w:t>
      </w:r>
    </w:p>
    <w:p w14:paraId="67689EA4" w14:textId="12E2B826" w:rsidR="00F03411" w:rsidRPr="00CE6B9D" w:rsidRDefault="00F03411" w:rsidP="00A425D3">
      <w:pPr>
        <w:pStyle w:val="SemEspaamento"/>
        <w:ind w:left="-142" w:right="-1"/>
        <w:jc w:val="both"/>
        <w:rPr>
          <w:rFonts w:ascii="Arial" w:hAnsi="Arial" w:cs="Arial"/>
          <w:sz w:val="21"/>
          <w:szCs w:val="21"/>
        </w:rPr>
      </w:pPr>
      <w:r w:rsidRPr="00CE6B9D">
        <w:rPr>
          <w:rFonts w:ascii="Arial" w:hAnsi="Arial" w:cs="Arial"/>
          <w:b/>
          <w:bCs/>
          <w:sz w:val="21"/>
          <w:szCs w:val="21"/>
        </w:rPr>
        <w:t>d)</w:t>
      </w:r>
      <w:r w:rsidRPr="00CE6B9D">
        <w:rPr>
          <w:rFonts w:ascii="Arial" w:hAnsi="Arial" w:cs="Arial"/>
          <w:sz w:val="21"/>
          <w:szCs w:val="21"/>
        </w:rPr>
        <w:t xml:space="preserve"> em caso de pedido de demissão pelo empregado, o aviso prévio por ele devido será sempre de 30 (trinta) dias, ressalvada condição mais benéfica, bem como a dispensa de seu cumprimento pelo empregador. </w:t>
      </w:r>
    </w:p>
    <w:p w14:paraId="5530951D" w14:textId="77777777" w:rsidR="0014653F" w:rsidRDefault="0014653F" w:rsidP="00A425D3">
      <w:pPr>
        <w:spacing w:after="200" w:line="240" w:lineRule="auto"/>
        <w:ind w:left="-142" w:right="-1"/>
        <w:jc w:val="center"/>
        <w:rPr>
          <w:rFonts w:ascii="Arial" w:hAnsi="Arial" w:cs="Arial"/>
          <w:b/>
          <w:sz w:val="21"/>
          <w:szCs w:val="21"/>
        </w:rPr>
      </w:pPr>
    </w:p>
    <w:p w14:paraId="76FB3B76" w14:textId="64F2E463" w:rsidR="006C2B7D" w:rsidRPr="00CE6B9D" w:rsidRDefault="006C2B7D"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MÃO-DE-OBRA TEMPORÁRIA/TERCEIRIZAÇÃO</w:t>
      </w:r>
    </w:p>
    <w:p w14:paraId="1F25183A" w14:textId="7B10994B" w:rsidR="006C2B7D" w:rsidRPr="00CE6B9D" w:rsidRDefault="006C2B7D"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2</w:t>
      </w:r>
      <w:r w:rsidR="00E7223E" w:rsidRPr="00CE6B9D">
        <w:rPr>
          <w:rFonts w:ascii="Arial" w:hAnsi="Arial" w:cs="Arial"/>
          <w:b/>
          <w:sz w:val="21"/>
          <w:szCs w:val="21"/>
        </w:rPr>
        <w:t>9</w:t>
      </w:r>
      <w:r w:rsidRPr="00CE6B9D">
        <w:rPr>
          <w:rFonts w:ascii="Arial" w:hAnsi="Arial" w:cs="Arial"/>
          <w:b/>
          <w:sz w:val="21"/>
          <w:szCs w:val="21"/>
        </w:rPr>
        <w:t>ª. MÃO DE OBRA TEMPORÁRIA</w:t>
      </w:r>
      <w:r w:rsidR="00B451F7" w:rsidRPr="00CE6B9D">
        <w:rPr>
          <w:rFonts w:ascii="Arial" w:hAnsi="Arial" w:cs="Arial"/>
          <w:b/>
          <w:sz w:val="21"/>
          <w:szCs w:val="21"/>
        </w:rPr>
        <w:t>.</w:t>
      </w:r>
    </w:p>
    <w:p w14:paraId="6D1F345F" w14:textId="2626AD04" w:rsidR="006C2B7D" w:rsidRPr="00CE6B9D" w:rsidRDefault="006C2B7D" w:rsidP="00A425D3">
      <w:pPr>
        <w:spacing w:after="200" w:line="240" w:lineRule="auto"/>
        <w:ind w:left="-142" w:right="-1"/>
        <w:jc w:val="both"/>
        <w:rPr>
          <w:rFonts w:ascii="Arial" w:hAnsi="Arial" w:cs="Arial"/>
          <w:sz w:val="21"/>
          <w:szCs w:val="21"/>
        </w:rPr>
      </w:pPr>
      <w:r w:rsidRPr="00CE6B9D">
        <w:rPr>
          <w:rFonts w:ascii="Arial" w:hAnsi="Arial" w:cs="Arial"/>
          <w:sz w:val="21"/>
          <w:szCs w:val="21"/>
        </w:rPr>
        <w:t xml:space="preserve">Na execução dos serviços relacionados à atividade produtiva fabril, as empresas não poderão se valer senão de trabalhadores por elas contratados salvo nos casos definidos na Lei </w:t>
      </w:r>
      <w:r w:rsidR="00372E74" w:rsidRPr="00CE6B9D">
        <w:rPr>
          <w:rFonts w:ascii="Arial" w:hAnsi="Arial" w:cs="Arial"/>
          <w:sz w:val="21"/>
          <w:szCs w:val="21"/>
        </w:rPr>
        <w:t>número</w:t>
      </w:r>
      <w:r w:rsidRPr="00CE6B9D">
        <w:rPr>
          <w:rFonts w:ascii="Arial" w:hAnsi="Arial" w:cs="Arial"/>
          <w:sz w:val="21"/>
          <w:szCs w:val="21"/>
        </w:rPr>
        <w:t xml:space="preserve"> 6.019</w:t>
      </w:r>
      <w:r w:rsidR="00372E74" w:rsidRPr="00CE6B9D">
        <w:rPr>
          <w:rFonts w:ascii="Arial" w:hAnsi="Arial" w:cs="Arial"/>
          <w:sz w:val="21"/>
          <w:szCs w:val="21"/>
        </w:rPr>
        <w:t>. de 19</w:t>
      </w:r>
      <w:r w:rsidRPr="00CE6B9D">
        <w:rPr>
          <w:rFonts w:ascii="Arial" w:hAnsi="Arial" w:cs="Arial"/>
          <w:sz w:val="21"/>
          <w:szCs w:val="21"/>
        </w:rPr>
        <w:t>74, e os casos de empreitada.</w:t>
      </w:r>
    </w:p>
    <w:p w14:paraId="3CFBF646" w14:textId="77777777" w:rsidR="00B451F7" w:rsidRPr="00CE6B9D" w:rsidRDefault="00B451F7" w:rsidP="00A425D3">
      <w:pPr>
        <w:pStyle w:val="Recuodecorpodetexto2"/>
        <w:ind w:left="-142" w:right="-1"/>
        <w:jc w:val="center"/>
        <w:rPr>
          <w:rFonts w:ascii="Arial" w:hAnsi="Arial" w:cs="Arial"/>
          <w:b/>
          <w:iCs/>
          <w:sz w:val="21"/>
          <w:szCs w:val="21"/>
        </w:rPr>
      </w:pPr>
      <w:r w:rsidRPr="00CE6B9D">
        <w:rPr>
          <w:rFonts w:ascii="Arial" w:hAnsi="Arial" w:cs="Arial"/>
          <w:b/>
          <w:sz w:val="21"/>
          <w:szCs w:val="21"/>
        </w:rPr>
        <w:t>MÃO-DE-OBRA JOVEM</w:t>
      </w:r>
    </w:p>
    <w:p w14:paraId="7645CAD0" w14:textId="06A6A1D0" w:rsidR="002C04B2" w:rsidRPr="00CE6B9D" w:rsidRDefault="002C04B2"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E7223E" w:rsidRPr="00CE6B9D">
        <w:rPr>
          <w:rFonts w:ascii="Arial" w:hAnsi="Arial" w:cs="Arial"/>
          <w:b/>
          <w:sz w:val="21"/>
          <w:szCs w:val="21"/>
        </w:rPr>
        <w:t>30</w:t>
      </w:r>
      <w:r w:rsidRPr="00CE6B9D">
        <w:rPr>
          <w:rFonts w:ascii="Arial" w:hAnsi="Arial" w:cs="Arial"/>
          <w:b/>
          <w:sz w:val="21"/>
          <w:szCs w:val="21"/>
        </w:rPr>
        <w:t xml:space="preserve">ª. </w:t>
      </w:r>
      <w:r w:rsidR="00DF4093" w:rsidRPr="00CE6B9D">
        <w:rPr>
          <w:rFonts w:ascii="Arial" w:hAnsi="Arial" w:cs="Arial"/>
          <w:b/>
          <w:sz w:val="21"/>
          <w:szCs w:val="21"/>
        </w:rPr>
        <w:t>TRABALHO EDUCAT</w:t>
      </w:r>
      <w:r w:rsidR="00B451F7" w:rsidRPr="00CE6B9D">
        <w:rPr>
          <w:rFonts w:ascii="Arial" w:hAnsi="Arial" w:cs="Arial"/>
          <w:b/>
          <w:sz w:val="21"/>
          <w:szCs w:val="21"/>
        </w:rPr>
        <w:t>I</w:t>
      </w:r>
      <w:r w:rsidR="00DF4093" w:rsidRPr="00CE6B9D">
        <w:rPr>
          <w:rFonts w:ascii="Arial" w:hAnsi="Arial" w:cs="Arial"/>
          <w:b/>
          <w:sz w:val="21"/>
          <w:szCs w:val="21"/>
        </w:rPr>
        <w:t>VO</w:t>
      </w:r>
      <w:r w:rsidR="00B451F7" w:rsidRPr="00CE6B9D">
        <w:rPr>
          <w:rFonts w:ascii="Arial" w:hAnsi="Arial" w:cs="Arial"/>
          <w:b/>
          <w:sz w:val="21"/>
          <w:szCs w:val="21"/>
        </w:rPr>
        <w:t>.</w:t>
      </w:r>
    </w:p>
    <w:p w14:paraId="6E82787C" w14:textId="77777777" w:rsidR="00DF4093" w:rsidRPr="00CE6B9D" w:rsidRDefault="00DF4093" w:rsidP="00A425D3">
      <w:pPr>
        <w:pStyle w:val="SemEspaamento"/>
        <w:ind w:left="-142" w:right="-1"/>
        <w:jc w:val="both"/>
        <w:rPr>
          <w:rFonts w:ascii="Arial" w:hAnsi="Arial" w:cs="Arial"/>
          <w:sz w:val="21"/>
          <w:szCs w:val="21"/>
        </w:rPr>
      </w:pPr>
      <w:r w:rsidRPr="00CE6B9D">
        <w:rPr>
          <w:rFonts w:ascii="Arial" w:hAnsi="Arial" w:cs="Arial"/>
          <w:sz w:val="21"/>
          <w:szCs w:val="21"/>
        </w:rPr>
        <w:t xml:space="preserve">Ao jovem aprendiz, </w:t>
      </w:r>
      <w:r w:rsidR="00C220CA" w:rsidRPr="00CE6B9D">
        <w:rPr>
          <w:rFonts w:ascii="Arial" w:hAnsi="Arial" w:cs="Arial"/>
          <w:sz w:val="21"/>
          <w:szCs w:val="21"/>
        </w:rPr>
        <w:t>assim</w:t>
      </w:r>
      <w:r w:rsidR="005B52FA" w:rsidRPr="00CE6B9D">
        <w:rPr>
          <w:rFonts w:ascii="Arial" w:hAnsi="Arial" w:cs="Arial"/>
          <w:sz w:val="21"/>
          <w:szCs w:val="21"/>
        </w:rPr>
        <w:t xml:space="preserve"> considerados aqueles contratados na forma dos artigos 428 e seguintes da CLT, salvo condição mais favorável, </w:t>
      </w:r>
      <w:r w:rsidRPr="00CE6B9D">
        <w:rPr>
          <w:rFonts w:ascii="Arial" w:hAnsi="Arial" w:cs="Arial"/>
          <w:sz w:val="21"/>
          <w:szCs w:val="21"/>
        </w:rPr>
        <w:t>fica garantido o pagamento de salário com base no salário mínimo nacional vigente, proporcionalmente às horas efetivamente cumpridas.</w:t>
      </w:r>
    </w:p>
    <w:p w14:paraId="1E550EAE" w14:textId="48D2EC95" w:rsidR="006C2B7D" w:rsidRPr="00CE6B9D" w:rsidRDefault="006C2B7D" w:rsidP="00A425D3">
      <w:pPr>
        <w:pStyle w:val="SemEspaamento"/>
        <w:ind w:left="-142" w:right="-1"/>
        <w:jc w:val="both"/>
        <w:rPr>
          <w:rFonts w:ascii="Arial" w:hAnsi="Arial" w:cs="Arial"/>
          <w:sz w:val="21"/>
          <w:szCs w:val="21"/>
        </w:rPr>
      </w:pPr>
      <w:r w:rsidRPr="00CE6B9D">
        <w:rPr>
          <w:rFonts w:ascii="Arial" w:hAnsi="Arial" w:cs="Arial"/>
          <w:b/>
          <w:sz w:val="21"/>
          <w:szCs w:val="21"/>
        </w:rPr>
        <w:t>Parágrafo Único</w:t>
      </w:r>
      <w:r w:rsidR="003376E9" w:rsidRPr="00CE6B9D">
        <w:rPr>
          <w:rFonts w:ascii="Arial" w:hAnsi="Arial" w:cs="Arial"/>
          <w:b/>
          <w:sz w:val="21"/>
          <w:szCs w:val="21"/>
        </w:rPr>
        <w:t>:</w:t>
      </w:r>
      <w:r w:rsidRPr="00CE6B9D">
        <w:rPr>
          <w:rFonts w:ascii="Arial" w:hAnsi="Arial" w:cs="Arial"/>
          <w:sz w:val="21"/>
          <w:szCs w:val="21"/>
        </w:rPr>
        <w:t xml:space="preserve"> Ficam as empresas abrangidas pelo Sindicato da Indústria do Mobiliário de Mirassol, obrigadas, quando contratarem menores entre 14 e 18 anos de idade, a observarem o “Termo de Ajustamento de Conduta” – Inquérito Civil registrado em 10/11/97, sob n.º 13/98, firmado em 18/12/97 perante o Ministério Público do Estado de São Paulo, que passa a fazer parte integrante do presente instrumento.</w:t>
      </w:r>
    </w:p>
    <w:p w14:paraId="4020F6C3" w14:textId="77777777" w:rsidR="00BB7188" w:rsidRPr="00CE6B9D" w:rsidRDefault="00BB7188" w:rsidP="00A425D3">
      <w:pPr>
        <w:spacing w:after="200" w:line="240" w:lineRule="auto"/>
        <w:ind w:left="-142" w:right="-1"/>
        <w:jc w:val="both"/>
        <w:rPr>
          <w:rFonts w:ascii="Arial" w:hAnsi="Arial" w:cs="Arial"/>
          <w:sz w:val="21"/>
          <w:szCs w:val="21"/>
        </w:rPr>
      </w:pPr>
    </w:p>
    <w:p w14:paraId="4BA7709B" w14:textId="77777777" w:rsidR="00DF4093" w:rsidRPr="00CE6B9D" w:rsidRDefault="00DF4093"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OUTRAS NORMAS REFERENTES A ADMISSÃO, DEMISSÃO E MODALIDADE DE CONTRATAÇÃO</w:t>
      </w:r>
    </w:p>
    <w:p w14:paraId="7197B502" w14:textId="5C843DE1" w:rsidR="00DF4093" w:rsidRPr="00CE6B9D" w:rsidRDefault="00DF4093"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6C2B7D" w:rsidRPr="00CE6B9D">
        <w:rPr>
          <w:rFonts w:ascii="Arial" w:hAnsi="Arial" w:cs="Arial"/>
          <w:b/>
          <w:sz w:val="21"/>
          <w:szCs w:val="21"/>
        </w:rPr>
        <w:t>3</w:t>
      </w:r>
      <w:r w:rsidR="00E7223E" w:rsidRPr="00CE6B9D">
        <w:rPr>
          <w:rFonts w:ascii="Arial" w:hAnsi="Arial" w:cs="Arial"/>
          <w:b/>
          <w:sz w:val="21"/>
          <w:szCs w:val="21"/>
        </w:rPr>
        <w:t>1</w:t>
      </w:r>
      <w:r w:rsidRPr="00CE6B9D">
        <w:rPr>
          <w:rFonts w:ascii="Arial" w:hAnsi="Arial" w:cs="Arial"/>
          <w:b/>
          <w:sz w:val="21"/>
          <w:szCs w:val="21"/>
        </w:rPr>
        <w:t>ª. ANOTAÇÃO NA CARTEIRA DE TRABALHO</w:t>
      </w:r>
      <w:r w:rsidR="00B451F7" w:rsidRPr="00CE6B9D">
        <w:rPr>
          <w:rFonts w:ascii="Arial" w:hAnsi="Arial" w:cs="Arial"/>
          <w:b/>
          <w:sz w:val="21"/>
          <w:szCs w:val="21"/>
        </w:rPr>
        <w:t>.</w:t>
      </w:r>
    </w:p>
    <w:p w14:paraId="64081199" w14:textId="77777777" w:rsidR="00DF4093" w:rsidRPr="00CE6B9D" w:rsidRDefault="00DF4093" w:rsidP="00A425D3">
      <w:pPr>
        <w:spacing w:after="200" w:line="240" w:lineRule="auto"/>
        <w:ind w:left="-142" w:right="-1"/>
        <w:jc w:val="both"/>
        <w:rPr>
          <w:rFonts w:ascii="Arial" w:hAnsi="Arial" w:cs="Arial"/>
          <w:sz w:val="21"/>
          <w:szCs w:val="21"/>
        </w:rPr>
      </w:pPr>
      <w:r w:rsidRPr="00CE6B9D">
        <w:rPr>
          <w:rFonts w:ascii="Arial" w:hAnsi="Arial" w:cs="Arial"/>
          <w:sz w:val="21"/>
          <w:szCs w:val="21"/>
        </w:rPr>
        <w:t xml:space="preserve">A Carteira de Trabalho e Previdência Social será obrigatoriamente apresentada, contra recibo, pelo trabalhador ao empregador que o admitir, o qual terá o prazo de </w:t>
      </w:r>
      <w:r w:rsidR="006C2B7D" w:rsidRPr="00CE6B9D">
        <w:rPr>
          <w:rFonts w:ascii="Arial" w:hAnsi="Arial" w:cs="Arial"/>
          <w:sz w:val="21"/>
          <w:szCs w:val="21"/>
        </w:rPr>
        <w:t>24</w:t>
      </w:r>
      <w:r w:rsidRPr="00CE6B9D">
        <w:rPr>
          <w:rFonts w:ascii="Arial" w:hAnsi="Arial" w:cs="Arial"/>
          <w:sz w:val="21"/>
          <w:szCs w:val="21"/>
        </w:rPr>
        <w:t xml:space="preserve"> (</w:t>
      </w:r>
      <w:r w:rsidR="006C2B7D" w:rsidRPr="00CE6B9D">
        <w:rPr>
          <w:rFonts w:ascii="Arial" w:hAnsi="Arial" w:cs="Arial"/>
          <w:sz w:val="21"/>
          <w:szCs w:val="21"/>
        </w:rPr>
        <w:t>vinte e quatro</w:t>
      </w:r>
      <w:r w:rsidRPr="00CE6B9D">
        <w:rPr>
          <w:rFonts w:ascii="Arial" w:hAnsi="Arial" w:cs="Arial"/>
          <w:sz w:val="21"/>
          <w:szCs w:val="21"/>
        </w:rPr>
        <w:t>) horas para nela anotar, especificamente, a data de admissão, a remuneração e as condições especiais, se houver, sendo facultada a adoção de sistema manual, mecânico ou eletrônico, conforme instruções a serem expedidas pelo Ministério do Trabalho.</w:t>
      </w:r>
    </w:p>
    <w:p w14:paraId="24980ECC" w14:textId="77777777" w:rsidR="00DF4093" w:rsidRPr="00CE6B9D" w:rsidRDefault="00DF4093" w:rsidP="00A425D3">
      <w:pPr>
        <w:spacing w:after="200" w:line="240" w:lineRule="auto"/>
        <w:ind w:left="-142" w:right="-1"/>
        <w:jc w:val="both"/>
        <w:rPr>
          <w:rFonts w:ascii="Arial" w:hAnsi="Arial" w:cs="Arial"/>
          <w:sz w:val="21"/>
          <w:szCs w:val="21"/>
        </w:rPr>
      </w:pPr>
    </w:p>
    <w:p w14:paraId="787C7761" w14:textId="03B12CFE" w:rsidR="00DF4093" w:rsidRPr="00CE6B9D" w:rsidRDefault="001C4122"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RELAÇÕES DE TRABALHO - CONDIÇÕES DE TRABALHO,</w:t>
      </w:r>
      <w:r w:rsidR="00DF4093" w:rsidRPr="00CE6B9D">
        <w:rPr>
          <w:rFonts w:ascii="Arial" w:hAnsi="Arial" w:cs="Arial"/>
          <w:b/>
          <w:sz w:val="21"/>
          <w:szCs w:val="21"/>
        </w:rPr>
        <w:t xml:space="preserve"> NORMAS DE PESSOAL E ESTABILIDADES</w:t>
      </w:r>
    </w:p>
    <w:p w14:paraId="59FCCB2F" w14:textId="4F4E9BE6" w:rsidR="00DF4093" w:rsidRPr="00CE6B9D" w:rsidRDefault="001C4122"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QUALIFICAÇÃO/</w:t>
      </w:r>
      <w:r w:rsidR="00DF4093" w:rsidRPr="00CE6B9D">
        <w:rPr>
          <w:rFonts w:ascii="Arial" w:hAnsi="Arial" w:cs="Arial"/>
          <w:b/>
          <w:sz w:val="21"/>
          <w:szCs w:val="21"/>
        </w:rPr>
        <w:t>FORMAÇÃO PROFISSIONAL</w:t>
      </w:r>
    </w:p>
    <w:p w14:paraId="520BA928" w14:textId="2BC6F912" w:rsidR="00DF4093" w:rsidRPr="00CE6B9D" w:rsidRDefault="00DF4093"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6C2B7D" w:rsidRPr="00CE6B9D">
        <w:rPr>
          <w:rFonts w:ascii="Arial" w:hAnsi="Arial" w:cs="Arial"/>
          <w:b/>
          <w:sz w:val="21"/>
          <w:szCs w:val="21"/>
        </w:rPr>
        <w:t>3</w:t>
      </w:r>
      <w:r w:rsidR="00E7223E" w:rsidRPr="00CE6B9D">
        <w:rPr>
          <w:rFonts w:ascii="Arial" w:hAnsi="Arial" w:cs="Arial"/>
          <w:b/>
          <w:sz w:val="21"/>
          <w:szCs w:val="21"/>
        </w:rPr>
        <w:t>2</w:t>
      </w:r>
      <w:r w:rsidRPr="00CE6B9D">
        <w:rPr>
          <w:rFonts w:ascii="Arial" w:hAnsi="Arial" w:cs="Arial"/>
          <w:b/>
          <w:sz w:val="21"/>
          <w:szCs w:val="21"/>
        </w:rPr>
        <w:t>ª. AUTOMAÇÃO E DESEMPREGO</w:t>
      </w:r>
      <w:r w:rsidR="00B451F7" w:rsidRPr="00CE6B9D">
        <w:rPr>
          <w:rFonts w:ascii="Arial" w:hAnsi="Arial" w:cs="Arial"/>
          <w:b/>
          <w:sz w:val="21"/>
          <w:szCs w:val="21"/>
        </w:rPr>
        <w:t>.</w:t>
      </w:r>
    </w:p>
    <w:p w14:paraId="246550A1" w14:textId="77777777" w:rsidR="00DF4093" w:rsidRPr="00CE6B9D" w:rsidRDefault="00DF4093" w:rsidP="00A425D3">
      <w:pPr>
        <w:spacing w:after="200" w:line="240" w:lineRule="auto"/>
        <w:ind w:left="-142" w:right="-1"/>
        <w:jc w:val="both"/>
        <w:rPr>
          <w:rFonts w:ascii="Arial" w:hAnsi="Arial" w:cs="Arial"/>
          <w:sz w:val="21"/>
          <w:szCs w:val="21"/>
        </w:rPr>
      </w:pPr>
      <w:r w:rsidRPr="00CE6B9D">
        <w:rPr>
          <w:rFonts w:ascii="Arial" w:hAnsi="Arial" w:cs="Arial"/>
          <w:sz w:val="21"/>
          <w:szCs w:val="21"/>
        </w:rPr>
        <w:t>Na automação dos meios de produção, com implantação de novas técnicas, as empresas se dispõem a promover treinamento para que seus funcionários adquiram melhor qualificação em seus novos métodos de trabalho</w:t>
      </w:r>
      <w:r w:rsidR="00716D25" w:rsidRPr="00CE6B9D">
        <w:rPr>
          <w:rFonts w:ascii="Arial" w:hAnsi="Arial" w:cs="Arial"/>
          <w:sz w:val="21"/>
          <w:szCs w:val="21"/>
        </w:rPr>
        <w:t>.</w:t>
      </w:r>
    </w:p>
    <w:p w14:paraId="01322D5E" w14:textId="4E46C2E3" w:rsidR="00DF4093" w:rsidRPr="00CE6B9D" w:rsidRDefault="00DF4093"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 xml:space="preserve">ESTABILIDADE </w:t>
      </w:r>
      <w:r w:rsidR="00B451F7" w:rsidRPr="00CE6B9D">
        <w:rPr>
          <w:rFonts w:ascii="Arial" w:hAnsi="Arial" w:cs="Arial"/>
          <w:b/>
          <w:sz w:val="21"/>
          <w:szCs w:val="21"/>
        </w:rPr>
        <w:t>MÃE</w:t>
      </w:r>
    </w:p>
    <w:p w14:paraId="7D032A90" w14:textId="46B80487" w:rsidR="00DF4093" w:rsidRPr="00CE6B9D" w:rsidRDefault="00DF4093"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E6708D" w:rsidRPr="00CE6B9D">
        <w:rPr>
          <w:rFonts w:ascii="Arial" w:hAnsi="Arial" w:cs="Arial"/>
          <w:b/>
          <w:sz w:val="21"/>
          <w:szCs w:val="21"/>
        </w:rPr>
        <w:t>3</w:t>
      </w:r>
      <w:r w:rsidR="00E7223E" w:rsidRPr="00CE6B9D">
        <w:rPr>
          <w:rFonts w:ascii="Arial" w:hAnsi="Arial" w:cs="Arial"/>
          <w:b/>
          <w:sz w:val="21"/>
          <w:szCs w:val="21"/>
        </w:rPr>
        <w:t>3</w:t>
      </w:r>
      <w:r w:rsidRPr="00CE6B9D">
        <w:rPr>
          <w:rFonts w:ascii="Arial" w:hAnsi="Arial" w:cs="Arial"/>
          <w:b/>
          <w:sz w:val="21"/>
          <w:szCs w:val="21"/>
        </w:rPr>
        <w:t>ª. GARANTIA DE EMPREGO A EMPREGADA GESTANTE</w:t>
      </w:r>
      <w:r w:rsidR="00B451F7" w:rsidRPr="00CE6B9D">
        <w:rPr>
          <w:rFonts w:ascii="Arial" w:hAnsi="Arial" w:cs="Arial"/>
          <w:b/>
          <w:sz w:val="21"/>
          <w:szCs w:val="21"/>
        </w:rPr>
        <w:t>.</w:t>
      </w:r>
    </w:p>
    <w:p w14:paraId="7D84D816" w14:textId="77777777" w:rsidR="00DF4093" w:rsidRPr="00CE6B9D" w:rsidRDefault="00DF4093" w:rsidP="00A425D3">
      <w:pPr>
        <w:spacing w:after="200" w:line="240" w:lineRule="auto"/>
        <w:ind w:left="-142" w:right="-1"/>
        <w:jc w:val="both"/>
        <w:rPr>
          <w:rFonts w:ascii="Arial" w:hAnsi="Arial" w:cs="Arial"/>
          <w:sz w:val="21"/>
          <w:szCs w:val="21"/>
        </w:rPr>
      </w:pPr>
      <w:r w:rsidRPr="00CE6B9D">
        <w:rPr>
          <w:rFonts w:ascii="Arial" w:hAnsi="Arial" w:cs="Arial"/>
          <w:sz w:val="21"/>
          <w:szCs w:val="21"/>
        </w:rPr>
        <w:t>Fica vedada a dispensa sem justa causa da empregada gestante, desde a confirmação da gravidez até 05 (cinco) meses após o parto, conforme dispõe o artigo 10, inciso II, alínea "b", do Ato das Disposições Constitucionais Transitórias</w:t>
      </w:r>
      <w:r w:rsidR="00E6708D" w:rsidRPr="00CE6B9D">
        <w:rPr>
          <w:rFonts w:ascii="Arial" w:hAnsi="Arial" w:cs="Arial"/>
          <w:sz w:val="21"/>
          <w:szCs w:val="21"/>
        </w:rPr>
        <w:t>.</w:t>
      </w:r>
    </w:p>
    <w:p w14:paraId="237DCA61" w14:textId="652B69F4" w:rsidR="00FA1D05" w:rsidRPr="00CE6B9D" w:rsidRDefault="00FA1D05"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ESTABILIDADE SERVIÇO MILI</w:t>
      </w:r>
      <w:r w:rsidR="00646B43" w:rsidRPr="00CE6B9D">
        <w:rPr>
          <w:rFonts w:ascii="Arial" w:hAnsi="Arial" w:cs="Arial"/>
          <w:b/>
          <w:sz w:val="21"/>
          <w:szCs w:val="21"/>
        </w:rPr>
        <w:t>T</w:t>
      </w:r>
      <w:r w:rsidRPr="00CE6B9D">
        <w:rPr>
          <w:rFonts w:ascii="Arial" w:hAnsi="Arial" w:cs="Arial"/>
          <w:b/>
          <w:sz w:val="21"/>
          <w:szCs w:val="21"/>
        </w:rPr>
        <w:t>AR</w:t>
      </w:r>
    </w:p>
    <w:p w14:paraId="2BC9B38C" w14:textId="3CE1F48A" w:rsidR="00FA1D05" w:rsidRPr="00CE6B9D" w:rsidRDefault="00FA1D05" w:rsidP="00A425D3">
      <w:pPr>
        <w:spacing w:after="0" w:line="240" w:lineRule="auto"/>
        <w:ind w:left="-142" w:right="-1"/>
        <w:jc w:val="both"/>
        <w:rPr>
          <w:rFonts w:ascii="Arial" w:hAnsi="Arial" w:cs="Arial"/>
          <w:b/>
          <w:sz w:val="21"/>
          <w:szCs w:val="21"/>
        </w:rPr>
      </w:pPr>
      <w:r w:rsidRPr="00CE6B9D">
        <w:rPr>
          <w:rFonts w:ascii="Arial" w:hAnsi="Arial" w:cs="Arial"/>
          <w:b/>
          <w:sz w:val="21"/>
          <w:szCs w:val="21"/>
        </w:rPr>
        <w:lastRenderedPageBreak/>
        <w:t xml:space="preserve">CLÁUSULA </w:t>
      </w:r>
      <w:r w:rsidR="00D31738" w:rsidRPr="00CE6B9D">
        <w:rPr>
          <w:rFonts w:ascii="Arial" w:hAnsi="Arial" w:cs="Arial"/>
          <w:b/>
          <w:sz w:val="21"/>
          <w:szCs w:val="21"/>
        </w:rPr>
        <w:t>3</w:t>
      </w:r>
      <w:r w:rsidR="00E7223E" w:rsidRPr="00CE6B9D">
        <w:rPr>
          <w:rFonts w:ascii="Arial" w:hAnsi="Arial" w:cs="Arial"/>
          <w:b/>
          <w:sz w:val="21"/>
          <w:szCs w:val="21"/>
        </w:rPr>
        <w:t>4</w:t>
      </w:r>
      <w:r w:rsidRPr="00CE6B9D">
        <w:rPr>
          <w:rFonts w:ascii="Arial" w:hAnsi="Arial" w:cs="Arial"/>
          <w:b/>
          <w:sz w:val="21"/>
          <w:szCs w:val="21"/>
        </w:rPr>
        <w:t>ª. GARANTIA AO EMPREGADO EM IDADE DE PRESTAÇÃO DO SERVIÇO MILITAR</w:t>
      </w:r>
      <w:r w:rsidR="00B451F7" w:rsidRPr="00CE6B9D">
        <w:rPr>
          <w:rFonts w:ascii="Arial" w:hAnsi="Arial" w:cs="Arial"/>
          <w:b/>
          <w:sz w:val="21"/>
          <w:szCs w:val="21"/>
        </w:rPr>
        <w:t>.</w:t>
      </w:r>
    </w:p>
    <w:p w14:paraId="73F9C032" w14:textId="77777777" w:rsidR="00FA1D05" w:rsidRPr="00CE6B9D" w:rsidRDefault="00FA1D05" w:rsidP="00A425D3">
      <w:pPr>
        <w:pStyle w:val="SemEspaamento"/>
        <w:ind w:left="-142" w:right="-1"/>
        <w:jc w:val="both"/>
        <w:rPr>
          <w:rFonts w:ascii="Arial" w:hAnsi="Arial" w:cs="Arial"/>
          <w:sz w:val="21"/>
          <w:szCs w:val="21"/>
        </w:rPr>
      </w:pPr>
      <w:r w:rsidRPr="00CE6B9D">
        <w:rPr>
          <w:rFonts w:ascii="Arial" w:hAnsi="Arial" w:cs="Arial"/>
          <w:sz w:val="21"/>
          <w:szCs w:val="21"/>
        </w:rPr>
        <w:t>Garantia de emprego ou salário ao empregado menor, em idade de prestação de serviço militar, desde o alistamento até a incorporação e nos 30 (trinta) dias após a baixa ou desligamento da unidade em que serviu.</w:t>
      </w:r>
    </w:p>
    <w:p w14:paraId="4F4F4329" w14:textId="2BBD86E7" w:rsidR="00FA1D05" w:rsidRPr="00CE6B9D" w:rsidRDefault="00FA1D05" w:rsidP="00A425D3">
      <w:pPr>
        <w:pStyle w:val="SemEspaamento"/>
        <w:ind w:left="-142" w:right="-1"/>
        <w:jc w:val="both"/>
        <w:rPr>
          <w:rFonts w:ascii="Arial" w:hAnsi="Arial" w:cs="Arial"/>
          <w:sz w:val="21"/>
          <w:szCs w:val="21"/>
        </w:rPr>
      </w:pPr>
      <w:r w:rsidRPr="00CE6B9D">
        <w:rPr>
          <w:rFonts w:ascii="Arial" w:hAnsi="Arial" w:cs="Arial"/>
          <w:b/>
          <w:bCs/>
          <w:sz w:val="21"/>
          <w:szCs w:val="21"/>
        </w:rPr>
        <w:t>Parágrafo Único</w:t>
      </w:r>
      <w:r w:rsidR="003376E9" w:rsidRPr="00CE6B9D">
        <w:rPr>
          <w:rFonts w:ascii="Arial" w:hAnsi="Arial" w:cs="Arial"/>
          <w:b/>
          <w:bCs/>
          <w:sz w:val="21"/>
          <w:szCs w:val="21"/>
        </w:rPr>
        <w:t>:</w:t>
      </w:r>
      <w:r w:rsidRPr="00CE6B9D">
        <w:rPr>
          <w:rFonts w:ascii="Arial" w:hAnsi="Arial" w:cs="Arial"/>
          <w:sz w:val="21"/>
          <w:szCs w:val="21"/>
        </w:rPr>
        <w:t xml:space="preserve"> A garantia de emprego será extensiva ao empregado menor em idade de prestação do serviço militar, em que for servir o Tiro de Guerra, desde o alistamento até a data de início do Tiro de Guerra e nos 30 (trinta) dias após a baixa do serviço.</w:t>
      </w:r>
    </w:p>
    <w:p w14:paraId="2ED0659F" w14:textId="77777777" w:rsidR="000E16A4" w:rsidRPr="00CE6B9D" w:rsidRDefault="000E16A4" w:rsidP="00A425D3">
      <w:pPr>
        <w:spacing w:after="200" w:line="240" w:lineRule="auto"/>
        <w:ind w:left="-142" w:right="-1"/>
        <w:jc w:val="both"/>
        <w:rPr>
          <w:rFonts w:ascii="Arial" w:hAnsi="Arial" w:cs="Arial"/>
          <w:sz w:val="21"/>
          <w:szCs w:val="21"/>
        </w:rPr>
      </w:pPr>
    </w:p>
    <w:p w14:paraId="0BD7438E" w14:textId="77777777" w:rsidR="000E16A4" w:rsidRPr="00CE6B9D" w:rsidRDefault="000E16A4"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OUTRAS NORMAS DE PESSOAL</w:t>
      </w:r>
    </w:p>
    <w:p w14:paraId="5C475A4D" w14:textId="1CB44D16" w:rsidR="000E16A4" w:rsidRPr="00CE6B9D" w:rsidRDefault="000E16A4"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3</w:t>
      </w:r>
      <w:r w:rsidR="00E7223E" w:rsidRPr="00CE6B9D">
        <w:rPr>
          <w:rFonts w:ascii="Arial" w:hAnsi="Arial" w:cs="Arial"/>
          <w:b/>
          <w:sz w:val="21"/>
          <w:szCs w:val="21"/>
        </w:rPr>
        <w:t>5</w:t>
      </w:r>
      <w:r w:rsidRPr="00CE6B9D">
        <w:rPr>
          <w:rFonts w:ascii="Arial" w:hAnsi="Arial" w:cs="Arial"/>
          <w:b/>
          <w:sz w:val="21"/>
          <w:szCs w:val="21"/>
        </w:rPr>
        <w:t>ª. PROMOÇÕES</w:t>
      </w:r>
      <w:r w:rsidR="00B451F7" w:rsidRPr="00CE6B9D">
        <w:rPr>
          <w:rFonts w:ascii="Arial" w:hAnsi="Arial" w:cs="Arial"/>
          <w:b/>
          <w:sz w:val="21"/>
          <w:szCs w:val="21"/>
        </w:rPr>
        <w:t>.</w:t>
      </w:r>
    </w:p>
    <w:p w14:paraId="38603342" w14:textId="77777777" w:rsidR="000E16A4" w:rsidRPr="00CE6B9D" w:rsidRDefault="000E16A4" w:rsidP="00A425D3">
      <w:pPr>
        <w:spacing w:after="200" w:line="240" w:lineRule="auto"/>
        <w:ind w:left="-142" w:right="-1"/>
        <w:jc w:val="both"/>
        <w:rPr>
          <w:rFonts w:ascii="Arial" w:hAnsi="Arial" w:cs="Arial"/>
          <w:sz w:val="21"/>
          <w:szCs w:val="21"/>
        </w:rPr>
      </w:pPr>
      <w:r w:rsidRPr="00CE6B9D">
        <w:rPr>
          <w:rFonts w:ascii="Arial" w:hAnsi="Arial" w:cs="Arial"/>
          <w:sz w:val="21"/>
          <w:szCs w:val="21"/>
        </w:rPr>
        <w:t xml:space="preserve">A promoção do empregado para o cargo de nível superior ao exercido, comportará um período experimental não superior a </w:t>
      </w:r>
      <w:r w:rsidR="00D42AF0" w:rsidRPr="00CE6B9D">
        <w:rPr>
          <w:rFonts w:ascii="Arial" w:hAnsi="Arial" w:cs="Arial"/>
          <w:sz w:val="21"/>
          <w:szCs w:val="21"/>
        </w:rPr>
        <w:t>9</w:t>
      </w:r>
      <w:r w:rsidRPr="00CE6B9D">
        <w:rPr>
          <w:rFonts w:ascii="Arial" w:hAnsi="Arial" w:cs="Arial"/>
          <w:sz w:val="21"/>
          <w:szCs w:val="21"/>
        </w:rPr>
        <w:t>0 (</w:t>
      </w:r>
      <w:r w:rsidR="00D42AF0" w:rsidRPr="00CE6B9D">
        <w:rPr>
          <w:rFonts w:ascii="Arial" w:hAnsi="Arial" w:cs="Arial"/>
          <w:sz w:val="21"/>
          <w:szCs w:val="21"/>
        </w:rPr>
        <w:t>noventa</w:t>
      </w:r>
      <w:r w:rsidRPr="00CE6B9D">
        <w:rPr>
          <w:rFonts w:ascii="Arial" w:hAnsi="Arial" w:cs="Arial"/>
          <w:sz w:val="21"/>
          <w:szCs w:val="21"/>
        </w:rPr>
        <w:t xml:space="preserve">) dias. Vencido o período experimental a promoção e aumento respectivo de salário serão anotados na CPTS, sendo que o aumento decorrente da promoção não será inferior a </w:t>
      </w:r>
      <w:r w:rsidR="00D42AF0" w:rsidRPr="00CE6B9D">
        <w:rPr>
          <w:rFonts w:ascii="Arial" w:hAnsi="Arial" w:cs="Arial"/>
          <w:sz w:val="21"/>
          <w:szCs w:val="21"/>
        </w:rPr>
        <w:t>10</w:t>
      </w:r>
      <w:r w:rsidRPr="00CE6B9D">
        <w:rPr>
          <w:rFonts w:ascii="Arial" w:hAnsi="Arial" w:cs="Arial"/>
          <w:sz w:val="21"/>
          <w:szCs w:val="21"/>
        </w:rPr>
        <w:t>% (</w:t>
      </w:r>
      <w:r w:rsidR="00D42AF0" w:rsidRPr="00CE6B9D">
        <w:rPr>
          <w:rFonts w:ascii="Arial" w:hAnsi="Arial" w:cs="Arial"/>
          <w:sz w:val="21"/>
          <w:szCs w:val="21"/>
        </w:rPr>
        <w:t>dez</w:t>
      </w:r>
      <w:r w:rsidRPr="00CE6B9D">
        <w:rPr>
          <w:rFonts w:ascii="Arial" w:hAnsi="Arial" w:cs="Arial"/>
          <w:sz w:val="21"/>
          <w:szCs w:val="21"/>
        </w:rPr>
        <w:t xml:space="preserve"> por cento). Nas promoções para cargos de Supervisão ou Chefia o prazo experimental acima poderá ser estendido até 180 (cento e oitenta) dias.</w:t>
      </w:r>
    </w:p>
    <w:p w14:paraId="5D9B4B68" w14:textId="61BB092C" w:rsidR="000E16A4" w:rsidRPr="00CE6B9D" w:rsidRDefault="000E16A4"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3</w:t>
      </w:r>
      <w:r w:rsidR="00E7223E" w:rsidRPr="00CE6B9D">
        <w:rPr>
          <w:rFonts w:ascii="Arial" w:hAnsi="Arial" w:cs="Arial"/>
          <w:b/>
          <w:sz w:val="21"/>
          <w:szCs w:val="21"/>
        </w:rPr>
        <w:t>6</w:t>
      </w:r>
      <w:r w:rsidRPr="00CE6B9D">
        <w:rPr>
          <w:rFonts w:ascii="Arial" w:hAnsi="Arial" w:cs="Arial"/>
          <w:b/>
          <w:sz w:val="21"/>
          <w:szCs w:val="21"/>
        </w:rPr>
        <w:t>ª. CARTA DE REFERÊNCIA</w:t>
      </w:r>
      <w:r w:rsidR="00B451F7" w:rsidRPr="00CE6B9D">
        <w:rPr>
          <w:rFonts w:ascii="Arial" w:hAnsi="Arial" w:cs="Arial"/>
          <w:b/>
          <w:sz w:val="21"/>
          <w:szCs w:val="21"/>
        </w:rPr>
        <w:t>.</w:t>
      </w:r>
    </w:p>
    <w:p w14:paraId="29A8CC38" w14:textId="77777777" w:rsidR="000E16A4" w:rsidRPr="00CE6B9D" w:rsidRDefault="000E16A4" w:rsidP="00A425D3">
      <w:pPr>
        <w:spacing w:after="200" w:line="240" w:lineRule="auto"/>
        <w:ind w:left="-142" w:right="-1"/>
        <w:jc w:val="both"/>
        <w:rPr>
          <w:rFonts w:ascii="Arial" w:hAnsi="Arial" w:cs="Arial"/>
          <w:sz w:val="21"/>
          <w:szCs w:val="21"/>
        </w:rPr>
      </w:pPr>
      <w:r w:rsidRPr="00CE6B9D">
        <w:rPr>
          <w:rFonts w:ascii="Arial" w:hAnsi="Arial" w:cs="Arial"/>
          <w:sz w:val="21"/>
          <w:szCs w:val="21"/>
        </w:rPr>
        <w:t>Desde que o empregado solicite, a empresa lhe fornecerá carta de referência da qual deverá constar no mínimo, a indicação do período trabalhado.</w:t>
      </w:r>
    </w:p>
    <w:p w14:paraId="4BAF4859" w14:textId="5D2B26B1" w:rsidR="000E16A4" w:rsidRPr="00CE6B9D" w:rsidRDefault="000E16A4"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3</w:t>
      </w:r>
      <w:r w:rsidR="00E7223E" w:rsidRPr="00CE6B9D">
        <w:rPr>
          <w:rFonts w:ascii="Arial" w:hAnsi="Arial" w:cs="Arial"/>
          <w:b/>
          <w:sz w:val="21"/>
          <w:szCs w:val="21"/>
        </w:rPr>
        <w:t>7</w:t>
      </w:r>
      <w:r w:rsidRPr="00CE6B9D">
        <w:rPr>
          <w:rFonts w:ascii="Arial" w:hAnsi="Arial" w:cs="Arial"/>
          <w:b/>
          <w:sz w:val="21"/>
          <w:szCs w:val="21"/>
        </w:rPr>
        <w:t>ª. RECEBIMENTO DO PIS</w:t>
      </w:r>
      <w:r w:rsidR="00B451F7" w:rsidRPr="00CE6B9D">
        <w:rPr>
          <w:rFonts w:ascii="Arial" w:hAnsi="Arial" w:cs="Arial"/>
          <w:b/>
          <w:sz w:val="21"/>
          <w:szCs w:val="21"/>
        </w:rPr>
        <w:t>.</w:t>
      </w:r>
    </w:p>
    <w:p w14:paraId="1E776D87" w14:textId="77777777" w:rsidR="000E16A4" w:rsidRPr="00CE6B9D" w:rsidRDefault="000E16A4" w:rsidP="00A425D3">
      <w:pPr>
        <w:spacing w:after="200" w:line="240" w:lineRule="auto"/>
        <w:ind w:left="-142" w:right="-1"/>
        <w:jc w:val="both"/>
        <w:rPr>
          <w:rFonts w:ascii="Arial" w:hAnsi="Arial" w:cs="Arial"/>
          <w:sz w:val="21"/>
          <w:szCs w:val="21"/>
        </w:rPr>
      </w:pPr>
      <w:r w:rsidRPr="00CE6B9D">
        <w:rPr>
          <w:rFonts w:ascii="Arial" w:hAnsi="Arial" w:cs="Arial"/>
          <w:sz w:val="21"/>
          <w:szCs w:val="21"/>
        </w:rPr>
        <w:t xml:space="preserve">Recomenda-se que as empresas, por ocasião da entrega da RAIS, indiquem o Banco e a respectiva Agência para o pagamento do PIS aos seus empregados. Quando para este recebimento, for necessária a ausência do empregado durante o expediente normal de trabalho, a ausência estará justificada até o limite máximo de 04 (quatro) horas, garantida as condições mais favoráveis já existentes. Se o empregado se ausentar por tempo superior ao ora previsto, a falta será considerada para desconto das horas não trabalhadas, excedentes das 04 (quatro) horas concedidas, sem prejudicar o pagamento do Descanso Semanal Remunerado, das </w:t>
      </w:r>
      <w:r w:rsidR="00D42AF0" w:rsidRPr="00CE6B9D">
        <w:rPr>
          <w:rFonts w:ascii="Arial" w:hAnsi="Arial" w:cs="Arial"/>
          <w:sz w:val="21"/>
          <w:szCs w:val="21"/>
        </w:rPr>
        <w:t>f</w:t>
      </w:r>
      <w:r w:rsidRPr="00CE6B9D">
        <w:rPr>
          <w:rFonts w:ascii="Arial" w:hAnsi="Arial" w:cs="Arial"/>
          <w:sz w:val="21"/>
          <w:szCs w:val="21"/>
        </w:rPr>
        <w:t>érias e do décimo terceiro salário.</w:t>
      </w:r>
    </w:p>
    <w:p w14:paraId="66B19CCC" w14:textId="304C21B0" w:rsidR="000E16A4" w:rsidRPr="00CE6B9D" w:rsidRDefault="000E16A4"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3</w:t>
      </w:r>
      <w:r w:rsidR="00E7223E" w:rsidRPr="00CE6B9D">
        <w:rPr>
          <w:rFonts w:ascii="Arial" w:hAnsi="Arial" w:cs="Arial"/>
          <w:b/>
          <w:sz w:val="21"/>
          <w:szCs w:val="21"/>
        </w:rPr>
        <w:t>8</w:t>
      </w:r>
      <w:r w:rsidRPr="00CE6B9D">
        <w:rPr>
          <w:rFonts w:ascii="Arial" w:hAnsi="Arial" w:cs="Arial"/>
          <w:b/>
          <w:sz w:val="21"/>
          <w:szCs w:val="21"/>
        </w:rPr>
        <w:t xml:space="preserve">ª. </w:t>
      </w:r>
      <w:r w:rsidR="002B7AC6" w:rsidRPr="00CE6B9D">
        <w:rPr>
          <w:rFonts w:ascii="Arial" w:hAnsi="Arial" w:cs="Arial"/>
          <w:b/>
          <w:sz w:val="21"/>
          <w:szCs w:val="21"/>
        </w:rPr>
        <w:t>GUARDA DE BICICLETAS E MOTOCICLETAS</w:t>
      </w:r>
      <w:r w:rsidR="00B451F7" w:rsidRPr="00CE6B9D">
        <w:rPr>
          <w:rFonts w:ascii="Arial" w:hAnsi="Arial" w:cs="Arial"/>
          <w:b/>
          <w:sz w:val="21"/>
          <w:szCs w:val="21"/>
        </w:rPr>
        <w:t>.</w:t>
      </w:r>
    </w:p>
    <w:p w14:paraId="46D92642" w14:textId="77777777" w:rsidR="00EC4348" w:rsidRPr="00CE6B9D" w:rsidRDefault="000E16A4" w:rsidP="00A425D3">
      <w:pPr>
        <w:spacing w:after="200" w:line="240" w:lineRule="auto"/>
        <w:ind w:left="-142" w:right="-1"/>
        <w:jc w:val="both"/>
        <w:rPr>
          <w:rFonts w:ascii="Arial" w:hAnsi="Arial" w:cs="Arial"/>
          <w:sz w:val="21"/>
          <w:szCs w:val="21"/>
        </w:rPr>
      </w:pPr>
      <w:r w:rsidRPr="00CE6B9D">
        <w:rPr>
          <w:rFonts w:ascii="Arial" w:hAnsi="Arial" w:cs="Arial"/>
          <w:sz w:val="21"/>
          <w:szCs w:val="21"/>
        </w:rPr>
        <w:t>As empresas, por mera liberalidade, conceder</w:t>
      </w:r>
      <w:r w:rsidR="00EC4348" w:rsidRPr="00CE6B9D">
        <w:rPr>
          <w:rFonts w:ascii="Arial" w:hAnsi="Arial" w:cs="Arial"/>
          <w:sz w:val="21"/>
          <w:szCs w:val="21"/>
        </w:rPr>
        <w:t>ão</w:t>
      </w:r>
      <w:r w:rsidRPr="00CE6B9D">
        <w:rPr>
          <w:rFonts w:ascii="Arial" w:hAnsi="Arial" w:cs="Arial"/>
          <w:sz w:val="21"/>
          <w:szCs w:val="21"/>
        </w:rPr>
        <w:t xml:space="preserve"> espaço em suas dependências, para guarda de bicicletas e motocicletas de seus empregados, ressalvados os casos de impossibilidade por falta de espaço físico. A guarda dos veículos mencionados não implica em qualquer responsabilidade da empresa por danos, roubo, furto ou qualquer outro sinistro que venha a ocorrer sobre </w:t>
      </w:r>
      <w:r w:rsidR="00EC4348" w:rsidRPr="00CE6B9D">
        <w:rPr>
          <w:rFonts w:ascii="Arial" w:hAnsi="Arial" w:cs="Arial"/>
          <w:sz w:val="21"/>
          <w:szCs w:val="21"/>
        </w:rPr>
        <w:t>os referidos bens</w:t>
      </w:r>
      <w:r w:rsidRPr="00CE6B9D">
        <w:rPr>
          <w:rFonts w:ascii="Arial" w:hAnsi="Arial" w:cs="Arial"/>
          <w:sz w:val="21"/>
          <w:szCs w:val="21"/>
        </w:rPr>
        <w:t>.</w:t>
      </w:r>
    </w:p>
    <w:p w14:paraId="139D9E40" w14:textId="058295D4" w:rsidR="000E16A4" w:rsidRPr="00CE6B9D" w:rsidRDefault="000E16A4"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3</w:t>
      </w:r>
      <w:r w:rsidR="00E7223E" w:rsidRPr="00CE6B9D">
        <w:rPr>
          <w:rFonts w:ascii="Arial" w:hAnsi="Arial" w:cs="Arial"/>
          <w:b/>
          <w:sz w:val="21"/>
          <w:szCs w:val="21"/>
        </w:rPr>
        <w:t>9</w:t>
      </w:r>
      <w:r w:rsidRPr="00CE6B9D">
        <w:rPr>
          <w:rFonts w:ascii="Arial" w:hAnsi="Arial" w:cs="Arial"/>
          <w:b/>
          <w:sz w:val="21"/>
          <w:szCs w:val="21"/>
        </w:rPr>
        <w:t>ª. PREENCHIMENTO DE FORMULÁRIO PARA PREVIDÊNCIA SOCIAL</w:t>
      </w:r>
      <w:r w:rsidR="00B451F7" w:rsidRPr="00CE6B9D">
        <w:rPr>
          <w:rFonts w:ascii="Arial" w:hAnsi="Arial" w:cs="Arial"/>
          <w:b/>
          <w:sz w:val="21"/>
          <w:szCs w:val="21"/>
        </w:rPr>
        <w:t>.</w:t>
      </w:r>
    </w:p>
    <w:p w14:paraId="20CCC2C9" w14:textId="77777777" w:rsidR="000E16A4" w:rsidRPr="00CE6B9D" w:rsidRDefault="000E16A4" w:rsidP="00A425D3">
      <w:pPr>
        <w:pStyle w:val="SemEspaamento"/>
        <w:ind w:left="-142" w:right="-1"/>
        <w:rPr>
          <w:rFonts w:ascii="Arial" w:hAnsi="Arial" w:cs="Arial"/>
          <w:sz w:val="21"/>
          <w:szCs w:val="21"/>
        </w:rPr>
      </w:pPr>
      <w:r w:rsidRPr="00CE6B9D">
        <w:rPr>
          <w:rFonts w:ascii="Arial" w:hAnsi="Arial" w:cs="Arial"/>
          <w:sz w:val="21"/>
          <w:szCs w:val="21"/>
        </w:rPr>
        <w:t>As empresas deverão preencher o Atestado de Afastamento e Salário (AAS), quando solicitado por escrito, pelo empregado e fornecê-lo, obedecendo aos seguintes prazos:</w:t>
      </w:r>
    </w:p>
    <w:p w14:paraId="6A596213" w14:textId="77777777" w:rsidR="000E16A4" w:rsidRPr="00CE6B9D" w:rsidRDefault="000E16A4" w:rsidP="00A425D3">
      <w:pPr>
        <w:pStyle w:val="SemEspaamento"/>
        <w:ind w:left="-142" w:right="-1"/>
        <w:rPr>
          <w:rFonts w:ascii="Arial" w:hAnsi="Arial" w:cs="Arial"/>
          <w:sz w:val="21"/>
          <w:szCs w:val="21"/>
        </w:rPr>
      </w:pPr>
      <w:r w:rsidRPr="00CE6B9D">
        <w:rPr>
          <w:rFonts w:ascii="Arial" w:hAnsi="Arial" w:cs="Arial"/>
          <w:b/>
          <w:sz w:val="21"/>
          <w:szCs w:val="21"/>
        </w:rPr>
        <w:t>a)</w:t>
      </w:r>
      <w:r w:rsidRPr="00CE6B9D">
        <w:rPr>
          <w:rFonts w:ascii="Arial" w:hAnsi="Arial" w:cs="Arial"/>
          <w:sz w:val="21"/>
          <w:szCs w:val="21"/>
        </w:rPr>
        <w:t xml:space="preserve"> Para fins de obtenção de Auxílio Doença: 05 (cinco) dias úteis;</w:t>
      </w:r>
    </w:p>
    <w:p w14:paraId="02145091" w14:textId="3A0CEF8C" w:rsidR="000E16A4" w:rsidRPr="00CE6B9D" w:rsidRDefault="000E16A4" w:rsidP="00A425D3">
      <w:pPr>
        <w:pStyle w:val="SemEspaamento"/>
        <w:ind w:left="-142" w:right="-1"/>
        <w:rPr>
          <w:rFonts w:ascii="Arial" w:hAnsi="Arial" w:cs="Arial"/>
          <w:sz w:val="21"/>
          <w:szCs w:val="21"/>
        </w:rPr>
      </w:pPr>
      <w:r w:rsidRPr="00CE6B9D">
        <w:rPr>
          <w:rFonts w:ascii="Arial" w:hAnsi="Arial" w:cs="Arial"/>
          <w:b/>
          <w:sz w:val="21"/>
          <w:szCs w:val="21"/>
        </w:rPr>
        <w:t>b)</w:t>
      </w:r>
      <w:r w:rsidRPr="00CE6B9D">
        <w:rPr>
          <w:rFonts w:ascii="Arial" w:hAnsi="Arial" w:cs="Arial"/>
          <w:sz w:val="21"/>
          <w:szCs w:val="21"/>
        </w:rPr>
        <w:t xml:space="preserve"> Para fins de Aposentadoria: 10 (dez) dias úteis;</w:t>
      </w:r>
    </w:p>
    <w:p w14:paraId="60638019" w14:textId="376A9F71" w:rsidR="000E16A4" w:rsidRPr="00CE6B9D" w:rsidRDefault="000E16A4" w:rsidP="00A425D3">
      <w:pPr>
        <w:pStyle w:val="SemEspaamento"/>
        <w:ind w:left="-142" w:right="-1"/>
        <w:rPr>
          <w:rFonts w:ascii="Arial" w:hAnsi="Arial" w:cs="Arial"/>
          <w:sz w:val="21"/>
          <w:szCs w:val="21"/>
        </w:rPr>
      </w:pPr>
      <w:r w:rsidRPr="00CE6B9D">
        <w:rPr>
          <w:rFonts w:ascii="Arial" w:hAnsi="Arial" w:cs="Arial"/>
          <w:b/>
          <w:sz w:val="21"/>
          <w:szCs w:val="21"/>
        </w:rPr>
        <w:t>c)</w:t>
      </w:r>
      <w:r w:rsidRPr="00CE6B9D">
        <w:rPr>
          <w:rFonts w:ascii="Arial" w:hAnsi="Arial" w:cs="Arial"/>
          <w:sz w:val="21"/>
          <w:szCs w:val="21"/>
        </w:rPr>
        <w:t xml:space="preserve"> Para fins de obtenção de Aposentadoria Especial: 20 (vinte) dias úteis.</w:t>
      </w:r>
    </w:p>
    <w:p w14:paraId="10738047" w14:textId="77777777" w:rsidR="00377666" w:rsidRPr="00CE6B9D" w:rsidRDefault="00377666" w:rsidP="00A425D3">
      <w:pPr>
        <w:pStyle w:val="SemEspaamento"/>
        <w:ind w:left="-142" w:right="-1"/>
        <w:rPr>
          <w:rFonts w:ascii="Arial" w:hAnsi="Arial" w:cs="Arial"/>
          <w:sz w:val="21"/>
          <w:szCs w:val="21"/>
        </w:rPr>
      </w:pPr>
    </w:p>
    <w:p w14:paraId="64362C7A" w14:textId="6DB95207" w:rsidR="000E16A4" w:rsidRPr="00CE6B9D" w:rsidRDefault="000E16A4"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E7223E" w:rsidRPr="00CE6B9D">
        <w:rPr>
          <w:rFonts w:ascii="Arial" w:hAnsi="Arial" w:cs="Arial"/>
          <w:b/>
          <w:sz w:val="21"/>
          <w:szCs w:val="21"/>
        </w:rPr>
        <w:t>40</w:t>
      </w:r>
      <w:r w:rsidRPr="00CE6B9D">
        <w:rPr>
          <w:rFonts w:ascii="Arial" w:hAnsi="Arial" w:cs="Arial"/>
          <w:b/>
          <w:sz w:val="21"/>
          <w:szCs w:val="21"/>
        </w:rPr>
        <w:t>ª. FARMÁCIA</w:t>
      </w:r>
      <w:r w:rsidR="00B451F7" w:rsidRPr="00CE6B9D">
        <w:rPr>
          <w:rFonts w:ascii="Arial" w:hAnsi="Arial" w:cs="Arial"/>
          <w:b/>
          <w:sz w:val="21"/>
          <w:szCs w:val="21"/>
        </w:rPr>
        <w:t>.</w:t>
      </w:r>
    </w:p>
    <w:p w14:paraId="0D553CA9" w14:textId="77777777" w:rsidR="000E16A4" w:rsidRPr="00CE6B9D" w:rsidRDefault="000E16A4" w:rsidP="00A425D3">
      <w:pPr>
        <w:pStyle w:val="SemEspaamento"/>
        <w:ind w:left="-142" w:right="-1"/>
        <w:jc w:val="both"/>
        <w:rPr>
          <w:rFonts w:ascii="Arial" w:hAnsi="Arial" w:cs="Arial"/>
          <w:sz w:val="21"/>
          <w:szCs w:val="21"/>
        </w:rPr>
      </w:pPr>
      <w:r w:rsidRPr="00CE6B9D">
        <w:rPr>
          <w:rFonts w:ascii="Arial" w:hAnsi="Arial" w:cs="Arial"/>
          <w:sz w:val="21"/>
          <w:szCs w:val="21"/>
        </w:rPr>
        <w:t xml:space="preserve">As empresas procederão desde que autorizado pelos trabalhadores, de forma escrita ou verbal, independentemente de notificação, descontos em folha de pagamento, relativamente às notas de farmácia referente a medicamentos e/ou produtos oferecidos a preço de laboratório pelo Sindicato Profissional, ao trabalhador e seus dependentes. </w:t>
      </w:r>
    </w:p>
    <w:p w14:paraId="1A04C7EF" w14:textId="41F435FF" w:rsidR="000E16A4" w:rsidRPr="00CE6B9D" w:rsidRDefault="000E16A4" w:rsidP="00A425D3">
      <w:pPr>
        <w:pStyle w:val="SemEspaamento"/>
        <w:ind w:left="-142" w:right="-1"/>
        <w:jc w:val="both"/>
        <w:rPr>
          <w:rFonts w:ascii="Arial" w:hAnsi="Arial" w:cs="Arial"/>
          <w:sz w:val="21"/>
          <w:szCs w:val="21"/>
        </w:rPr>
      </w:pPr>
      <w:r w:rsidRPr="00CE6B9D">
        <w:rPr>
          <w:rFonts w:ascii="Arial" w:hAnsi="Arial" w:cs="Arial"/>
          <w:b/>
          <w:sz w:val="21"/>
          <w:szCs w:val="21"/>
        </w:rPr>
        <w:t>Parágrafo Primeiro</w:t>
      </w:r>
      <w:r w:rsidR="003376E9" w:rsidRPr="00CE6B9D">
        <w:rPr>
          <w:rFonts w:ascii="Arial" w:hAnsi="Arial" w:cs="Arial"/>
          <w:b/>
          <w:sz w:val="21"/>
          <w:szCs w:val="21"/>
        </w:rPr>
        <w:t>:</w:t>
      </w:r>
      <w:r w:rsidRPr="00CE6B9D">
        <w:rPr>
          <w:rFonts w:ascii="Arial" w:hAnsi="Arial" w:cs="Arial"/>
          <w:sz w:val="21"/>
          <w:szCs w:val="21"/>
        </w:rPr>
        <w:t xml:space="preserve"> O sindicato remeterá as empresas até o 25º (vigésimo quinto) dia do mês de referência, relatórios discriminando nome dos empregados que procederam retiradas de produtos/medicamentos com respectivos valores a serem descontados em folha de pagamento.</w:t>
      </w:r>
    </w:p>
    <w:p w14:paraId="4476D991" w14:textId="317CF4E3" w:rsidR="000E16A4" w:rsidRPr="00CE6B9D" w:rsidRDefault="000E16A4" w:rsidP="00A425D3">
      <w:pPr>
        <w:pStyle w:val="SemEspaamento"/>
        <w:ind w:left="-142" w:right="-1"/>
        <w:jc w:val="both"/>
        <w:rPr>
          <w:rFonts w:ascii="Arial" w:hAnsi="Arial" w:cs="Arial"/>
          <w:sz w:val="21"/>
          <w:szCs w:val="21"/>
        </w:rPr>
      </w:pPr>
      <w:r w:rsidRPr="00CE6B9D">
        <w:rPr>
          <w:rFonts w:ascii="Arial" w:hAnsi="Arial" w:cs="Arial"/>
          <w:b/>
          <w:sz w:val="21"/>
          <w:szCs w:val="21"/>
        </w:rPr>
        <w:t>Parágrafo Segundo</w:t>
      </w:r>
      <w:r w:rsidR="003376E9" w:rsidRPr="00CE6B9D">
        <w:rPr>
          <w:rFonts w:ascii="Arial" w:hAnsi="Arial" w:cs="Arial"/>
          <w:b/>
          <w:sz w:val="21"/>
          <w:szCs w:val="21"/>
        </w:rPr>
        <w:t>:</w:t>
      </w:r>
      <w:r w:rsidRPr="00CE6B9D">
        <w:rPr>
          <w:rFonts w:ascii="Arial" w:hAnsi="Arial" w:cs="Arial"/>
          <w:sz w:val="21"/>
          <w:szCs w:val="21"/>
        </w:rPr>
        <w:t xml:space="preserve"> Caberá a empresa comunicar de imediato, ao Sindicato Profissional, os empregados desligados do mês para o bloqueio de vendas na farmácia.  </w:t>
      </w:r>
    </w:p>
    <w:p w14:paraId="1E855CEE" w14:textId="72405FCD" w:rsidR="000E16A4" w:rsidRPr="00CE6B9D" w:rsidRDefault="000E16A4" w:rsidP="00A425D3">
      <w:pPr>
        <w:pStyle w:val="SemEspaamento"/>
        <w:ind w:left="-142" w:right="-1"/>
        <w:jc w:val="both"/>
        <w:rPr>
          <w:rFonts w:ascii="Arial" w:hAnsi="Arial" w:cs="Arial"/>
          <w:sz w:val="21"/>
          <w:szCs w:val="21"/>
        </w:rPr>
      </w:pPr>
      <w:r w:rsidRPr="00CE6B9D">
        <w:rPr>
          <w:rFonts w:ascii="Arial" w:hAnsi="Arial" w:cs="Arial"/>
          <w:b/>
          <w:sz w:val="21"/>
          <w:szCs w:val="21"/>
        </w:rPr>
        <w:t>Parágrafo Terceiro</w:t>
      </w:r>
      <w:r w:rsidR="003376E9" w:rsidRPr="00CE6B9D">
        <w:rPr>
          <w:rFonts w:ascii="Arial" w:hAnsi="Arial" w:cs="Arial"/>
          <w:b/>
          <w:sz w:val="21"/>
          <w:szCs w:val="21"/>
        </w:rPr>
        <w:t>:</w:t>
      </w:r>
      <w:r w:rsidRPr="00CE6B9D">
        <w:rPr>
          <w:rFonts w:ascii="Arial" w:hAnsi="Arial" w:cs="Arial"/>
          <w:sz w:val="21"/>
          <w:szCs w:val="21"/>
        </w:rPr>
        <w:t xml:space="preserve"> Caberá a empresa o repasse ao Sindicato Profissional os valores descontados dos empregados até o 5º (quinto) dia útil do mês subsequente.  </w:t>
      </w:r>
    </w:p>
    <w:p w14:paraId="3F3E15D1" w14:textId="77777777" w:rsidR="000E16A4" w:rsidRPr="00CE6B9D" w:rsidRDefault="000E16A4" w:rsidP="00A425D3">
      <w:pPr>
        <w:spacing w:after="200" w:line="240" w:lineRule="auto"/>
        <w:ind w:left="-142" w:right="-1"/>
        <w:jc w:val="both"/>
        <w:rPr>
          <w:rFonts w:ascii="Arial" w:hAnsi="Arial" w:cs="Arial"/>
          <w:sz w:val="21"/>
          <w:szCs w:val="21"/>
        </w:rPr>
      </w:pPr>
    </w:p>
    <w:p w14:paraId="4BD7CC64" w14:textId="77777777" w:rsidR="000E16A4" w:rsidRPr="00CE6B9D" w:rsidRDefault="000E16A4"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JORNADA DE TRABALHO – DURAÇÃO, DISTRIBUIÇÃO, CONTROLE, FALTAS</w:t>
      </w:r>
    </w:p>
    <w:p w14:paraId="30C8ED86" w14:textId="77777777" w:rsidR="000E16A4" w:rsidRPr="00CE6B9D" w:rsidRDefault="000E16A4"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lastRenderedPageBreak/>
        <w:t>COMPENSAÇÃO DE JORNADA</w:t>
      </w:r>
    </w:p>
    <w:p w14:paraId="274CF550" w14:textId="2956C34F" w:rsidR="000E16A4" w:rsidRPr="00335887" w:rsidRDefault="000E16A4" w:rsidP="00A2132A">
      <w:pPr>
        <w:spacing w:after="0" w:line="240" w:lineRule="auto"/>
        <w:ind w:left="-142" w:right="-1"/>
        <w:jc w:val="both"/>
        <w:rPr>
          <w:rFonts w:ascii="Arial" w:hAnsi="Arial" w:cs="Arial"/>
          <w:b/>
          <w:sz w:val="20"/>
          <w:szCs w:val="20"/>
        </w:rPr>
      </w:pPr>
      <w:r w:rsidRPr="00335887">
        <w:rPr>
          <w:rFonts w:ascii="Arial" w:hAnsi="Arial" w:cs="Arial"/>
          <w:b/>
          <w:sz w:val="20"/>
          <w:szCs w:val="20"/>
        </w:rPr>
        <w:t xml:space="preserve">CLÁUSULA </w:t>
      </w:r>
      <w:r w:rsidR="00E6708D" w:rsidRPr="00335887">
        <w:rPr>
          <w:rFonts w:ascii="Arial" w:hAnsi="Arial" w:cs="Arial"/>
          <w:b/>
          <w:sz w:val="20"/>
          <w:szCs w:val="20"/>
        </w:rPr>
        <w:t>4</w:t>
      </w:r>
      <w:r w:rsidR="00E7223E" w:rsidRPr="00335887">
        <w:rPr>
          <w:rFonts w:ascii="Arial" w:hAnsi="Arial" w:cs="Arial"/>
          <w:b/>
          <w:sz w:val="20"/>
          <w:szCs w:val="20"/>
        </w:rPr>
        <w:t>1</w:t>
      </w:r>
      <w:r w:rsidRPr="00335887">
        <w:rPr>
          <w:rFonts w:ascii="Arial" w:hAnsi="Arial" w:cs="Arial"/>
          <w:b/>
          <w:sz w:val="20"/>
          <w:szCs w:val="20"/>
        </w:rPr>
        <w:t>ª. DIAS PONTES</w:t>
      </w:r>
      <w:r w:rsidR="00B451F7" w:rsidRPr="00335887">
        <w:rPr>
          <w:rFonts w:ascii="Arial" w:hAnsi="Arial" w:cs="Arial"/>
          <w:b/>
          <w:sz w:val="20"/>
          <w:szCs w:val="20"/>
        </w:rPr>
        <w:t>.</w:t>
      </w:r>
    </w:p>
    <w:p w14:paraId="10DBD596" w14:textId="77777777" w:rsidR="00A2132A" w:rsidRPr="00335887" w:rsidRDefault="00A2132A" w:rsidP="00A2132A">
      <w:pPr>
        <w:spacing w:after="200" w:line="240" w:lineRule="auto"/>
        <w:ind w:left="-142"/>
        <w:jc w:val="both"/>
        <w:rPr>
          <w:rFonts w:ascii="Arial" w:hAnsi="Arial" w:cs="Arial"/>
          <w:sz w:val="20"/>
          <w:szCs w:val="20"/>
        </w:rPr>
      </w:pPr>
      <w:r w:rsidRPr="00335887">
        <w:rPr>
          <w:rFonts w:ascii="Arial" w:hAnsi="Arial" w:cs="Arial"/>
          <w:sz w:val="20"/>
          <w:szCs w:val="20"/>
        </w:rPr>
        <w:t>As empresas poderão liberar o trabalho em dias úteis intercalados com feriados e fins de semana, através de compensação, anterior e posterior, dos respectivos dias, desde que aceita a liberação e a forma de compensação por no mínimo, 2/3 (dois terços) dos seus empregados, inclusive, mulheres e menores.</w:t>
      </w:r>
    </w:p>
    <w:p w14:paraId="5C9DA811" w14:textId="77777777" w:rsidR="00A2132A" w:rsidRPr="00335887" w:rsidRDefault="00A2132A" w:rsidP="00A2132A">
      <w:pPr>
        <w:spacing w:after="200" w:line="240" w:lineRule="auto"/>
        <w:ind w:left="-142"/>
        <w:jc w:val="both"/>
        <w:rPr>
          <w:rFonts w:ascii="Arial" w:hAnsi="Arial" w:cs="Arial"/>
          <w:sz w:val="20"/>
          <w:szCs w:val="20"/>
        </w:rPr>
      </w:pPr>
      <w:r w:rsidRPr="00335887">
        <w:rPr>
          <w:rFonts w:ascii="Arial" w:hAnsi="Arial" w:cs="Arial"/>
          <w:b/>
          <w:sz w:val="20"/>
          <w:szCs w:val="20"/>
        </w:rPr>
        <w:t>Parágrafo Primeiro.</w:t>
      </w:r>
      <w:r w:rsidRPr="00335887">
        <w:rPr>
          <w:rFonts w:ascii="Arial" w:hAnsi="Arial" w:cs="Arial"/>
          <w:sz w:val="20"/>
          <w:szCs w:val="20"/>
        </w:rPr>
        <w:t xml:space="preserve"> Poderá as empresas utilizar o 31º dia, no mês subsequente, para liberar o trabalho em dias úteis intercalados com feriados e finais de semana sem a necessidade de votação por parte dos empregados, apenas protocolo da ação junto ao sindicato laboral.</w:t>
      </w:r>
    </w:p>
    <w:p w14:paraId="663AC4B6" w14:textId="77777777" w:rsidR="00E558C4" w:rsidRPr="00335887" w:rsidRDefault="00E558C4" w:rsidP="00E558C4">
      <w:pPr>
        <w:spacing w:after="200" w:line="240" w:lineRule="auto"/>
        <w:ind w:left="-142"/>
        <w:jc w:val="both"/>
        <w:rPr>
          <w:rFonts w:ascii="Arial" w:hAnsi="Arial" w:cs="Arial"/>
          <w:sz w:val="20"/>
          <w:szCs w:val="20"/>
        </w:rPr>
      </w:pPr>
      <w:r w:rsidRPr="00335887">
        <w:rPr>
          <w:rFonts w:ascii="Arial" w:hAnsi="Arial" w:cs="Arial"/>
          <w:b/>
          <w:bCs/>
          <w:sz w:val="20"/>
          <w:szCs w:val="20"/>
        </w:rPr>
        <w:t>Parágrafo Segundo:</w:t>
      </w:r>
      <w:r w:rsidRPr="00335887">
        <w:rPr>
          <w:rFonts w:ascii="Arial" w:hAnsi="Arial" w:cs="Arial"/>
          <w:sz w:val="20"/>
          <w:szCs w:val="20"/>
        </w:rPr>
        <w:t xml:space="preserve"> Para os fins de compensação das horas do sábado não trabalhado, dentro do mesmo módulo semanal, fica autorizado o trabalho, de segunda-feira a sexta-feira, em 08h:48m (oito horas e quarenta e oito minutos) diárias, sendo que a hora excedente da 8ª (oitava), destinada a compensação do sábado não trabalhado, não será considerada como hora extraordinária.</w:t>
      </w:r>
    </w:p>
    <w:p w14:paraId="77995D18" w14:textId="77777777" w:rsidR="00E558C4" w:rsidRPr="00335887" w:rsidRDefault="00E558C4" w:rsidP="00E558C4">
      <w:pPr>
        <w:spacing w:after="200" w:line="240" w:lineRule="auto"/>
        <w:ind w:left="-142"/>
        <w:jc w:val="both"/>
        <w:rPr>
          <w:rFonts w:ascii="Arial" w:hAnsi="Arial" w:cs="Arial"/>
          <w:sz w:val="20"/>
          <w:szCs w:val="20"/>
        </w:rPr>
      </w:pPr>
      <w:r w:rsidRPr="00335887">
        <w:rPr>
          <w:rFonts w:ascii="Arial" w:hAnsi="Arial" w:cs="Arial"/>
          <w:b/>
          <w:bCs/>
          <w:sz w:val="20"/>
          <w:szCs w:val="20"/>
        </w:rPr>
        <w:t>Parágrafo Terceiro:</w:t>
      </w:r>
      <w:r w:rsidRPr="00335887">
        <w:rPr>
          <w:rFonts w:ascii="Arial" w:hAnsi="Arial" w:cs="Arial"/>
          <w:sz w:val="20"/>
          <w:szCs w:val="20"/>
        </w:rPr>
        <w:t xml:space="preserve"> Quando feriados recaírem sobre o sábado não trabalhado, compensado na forma do parágrafo 2º (segundo), as horas destinadas a compensação deverão ser deduzidas da duração normal do trabalho, sob pena de pagamento dessas horas destinadas a compensação com o respectivo adicional de 100% (cem por cento) na forma do parágrafo 1º (primeiro) da cláusula 15ª (décima quinta) desta convenção.</w:t>
      </w:r>
    </w:p>
    <w:p w14:paraId="51955FE6" w14:textId="77777777" w:rsidR="00E558C4" w:rsidRPr="00335887" w:rsidRDefault="00E558C4" w:rsidP="00E558C4">
      <w:pPr>
        <w:spacing w:after="200" w:line="240" w:lineRule="auto"/>
        <w:ind w:left="-142"/>
        <w:jc w:val="both"/>
        <w:rPr>
          <w:rFonts w:ascii="Arial" w:hAnsi="Arial" w:cs="Arial"/>
          <w:sz w:val="20"/>
          <w:szCs w:val="20"/>
        </w:rPr>
      </w:pPr>
      <w:r w:rsidRPr="00335887">
        <w:rPr>
          <w:rFonts w:ascii="Arial" w:hAnsi="Arial" w:cs="Arial"/>
          <w:b/>
          <w:bCs/>
          <w:sz w:val="20"/>
          <w:szCs w:val="20"/>
        </w:rPr>
        <w:t>Parágrafo Quarto:</w:t>
      </w:r>
      <w:r w:rsidRPr="00335887">
        <w:rPr>
          <w:rFonts w:ascii="Arial" w:hAnsi="Arial" w:cs="Arial"/>
          <w:sz w:val="20"/>
          <w:szCs w:val="20"/>
        </w:rPr>
        <w:t xml:space="preserve"> Não descaracteriza a compensação, o labor extraordinário diário que ultrapassa as 44 (quarenta e quatro) horas semanais, na conformidade do estabelecido no parágrafo segundo desta cláusula. </w:t>
      </w:r>
    </w:p>
    <w:p w14:paraId="75BBFD5E" w14:textId="77777777" w:rsidR="00E558C4" w:rsidRPr="008A3BD2" w:rsidRDefault="00E558C4" w:rsidP="00A2132A">
      <w:pPr>
        <w:spacing w:after="200" w:line="240" w:lineRule="auto"/>
        <w:ind w:left="-142"/>
        <w:jc w:val="both"/>
        <w:rPr>
          <w:rFonts w:ascii="Arial" w:hAnsi="Arial" w:cs="Arial"/>
          <w:sz w:val="21"/>
          <w:szCs w:val="21"/>
        </w:rPr>
      </w:pPr>
    </w:p>
    <w:p w14:paraId="2832B227" w14:textId="784E11D5" w:rsidR="000E16A4" w:rsidRPr="008A3BD2" w:rsidRDefault="000E16A4" w:rsidP="00A2132A">
      <w:pPr>
        <w:spacing w:after="200" w:line="240" w:lineRule="auto"/>
        <w:ind w:left="-142" w:right="-1"/>
        <w:jc w:val="center"/>
        <w:rPr>
          <w:rFonts w:ascii="Arial" w:hAnsi="Arial" w:cs="Arial"/>
          <w:b/>
          <w:sz w:val="21"/>
          <w:szCs w:val="21"/>
        </w:rPr>
      </w:pPr>
      <w:r w:rsidRPr="008A3BD2">
        <w:rPr>
          <w:rFonts w:ascii="Arial" w:hAnsi="Arial" w:cs="Arial"/>
          <w:b/>
          <w:sz w:val="21"/>
          <w:szCs w:val="21"/>
        </w:rPr>
        <w:t>FALTAS</w:t>
      </w:r>
    </w:p>
    <w:p w14:paraId="3BE955F0" w14:textId="1CE80F76" w:rsidR="000E16A4" w:rsidRPr="008A3BD2" w:rsidRDefault="000E16A4" w:rsidP="00A2132A">
      <w:pPr>
        <w:spacing w:after="0" w:line="240" w:lineRule="auto"/>
        <w:ind w:left="-142" w:right="-1"/>
        <w:jc w:val="both"/>
        <w:rPr>
          <w:rFonts w:ascii="Arial" w:hAnsi="Arial" w:cs="Arial"/>
          <w:b/>
          <w:sz w:val="21"/>
          <w:szCs w:val="21"/>
        </w:rPr>
      </w:pPr>
      <w:r w:rsidRPr="008A3BD2">
        <w:rPr>
          <w:rFonts w:ascii="Arial" w:hAnsi="Arial" w:cs="Arial"/>
          <w:b/>
          <w:sz w:val="21"/>
          <w:szCs w:val="21"/>
        </w:rPr>
        <w:t xml:space="preserve">CLÁUSULA </w:t>
      </w:r>
      <w:r w:rsidR="00E6708D" w:rsidRPr="008A3BD2">
        <w:rPr>
          <w:rFonts w:ascii="Arial" w:hAnsi="Arial" w:cs="Arial"/>
          <w:b/>
          <w:sz w:val="21"/>
          <w:szCs w:val="21"/>
        </w:rPr>
        <w:t>4</w:t>
      </w:r>
      <w:r w:rsidR="00E7223E" w:rsidRPr="008A3BD2">
        <w:rPr>
          <w:rFonts w:ascii="Arial" w:hAnsi="Arial" w:cs="Arial"/>
          <w:b/>
          <w:sz w:val="21"/>
          <w:szCs w:val="21"/>
        </w:rPr>
        <w:t>2</w:t>
      </w:r>
      <w:r w:rsidRPr="008A3BD2">
        <w:rPr>
          <w:rFonts w:ascii="Arial" w:hAnsi="Arial" w:cs="Arial"/>
          <w:b/>
          <w:sz w:val="21"/>
          <w:szCs w:val="21"/>
        </w:rPr>
        <w:t>ª. ABONO DE FALTA AO EMPREGADO ESTUDANTE</w:t>
      </w:r>
      <w:r w:rsidR="00B451F7" w:rsidRPr="008A3BD2">
        <w:rPr>
          <w:rFonts w:ascii="Arial" w:hAnsi="Arial" w:cs="Arial"/>
          <w:b/>
          <w:sz w:val="21"/>
          <w:szCs w:val="21"/>
        </w:rPr>
        <w:t>.</w:t>
      </w:r>
    </w:p>
    <w:p w14:paraId="0192B4E1" w14:textId="77777777" w:rsidR="000E16A4" w:rsidRPr="00CE6B9D" w:rsidRDefault="000E16A4" w:rsidP="00A2132A">
      <w:pPr>
        <w:spacing w:after="200" w:line="240" w:lineRule="auto"/>
        <w:ind w:left="-142" w:right="-1"/>
        <w:jc w:val="both"/>
        <w:rPr>
          <w:rFonts w:ascii="Arial" w:hAnsi="Arial" w:cs="Arial"/>
          <w:sz w:val="21"/>
          <w:szCs w:val="21"/>
        </w:rPr>
      </w:pPr>
      <w:r w:rsidRPr="008A3BD2">
        <w:rPr>
          <w:rFonts w:ascii="Arial" w:hAnsi="Arial" w:cs="Arial"/>
          <w:sz w:val="21"/>
          <w:szCs w:val="21"/>
        </w:rPr>
        <w:t>Abono de falta ao empregado estudante</w:t>
      </w:r>
      <w:r w:rsidRPr="00A2132A">
        <w:rPr>
          <w:rFonts w:ascii="Arial" w:hAnsi="Arial" w:cs="Arial"/>
          <w:sz w:val="21"/>
          <w:szCs w:val="21"/>
        </w:rPr>
        <w:t>, para prestação de exames, desde que esteja regularmente matriculado em curso técnico ou superior, ministrado por estabelecimento de ensino oficial, autorizado ou reconhecido</w:t>
      </w:r>
      <w:r w:rsidRPr="00CE6B9D">
        <w:rPr>
          <w:rFonts w:ascii="Arial" w:hAnsi="Arial" w:cs="Arial"/>
          <w:sz w:val="21"/>
          <w:szCs w:val="21"/>
        </w:rPr>
        <w:t xml:space="preserve">, </w:t>
      </w:r>
      <w:proofErr w:type="spellStart"/>
      <w:r w:rsidRPr="00CE6B9D">
        <w:rPr>
          <w:rFonts w:ascii="Arial" w:hAnsi="Arial" w:cs="Arial"/>
          <w:sz w:val="21"/>
          <w:szCs w:val="21"/>
        </w:rPr>
        <w:t>pré</w:t>
      </w:r>
      <w:proofErr w:type="spellEnd"/>
      <w:r w:rsidRPr="00CE6B9D">
        <w:rPr>
          <w:rFonts w:ascii="Arial" w:hAnsi="Arial" w:cs="Arial"/>
          <w:sz w:val="21"/>
          <w:szCs w:val="21"/>
        </w:rPr>
        <w:t>-avisado o empregador com o mínimo de 72 (setenta e duas) horas e com posterior comprovação e desde que o horário dos exames seja coincidente com o horário de trabalho.</w:t>
      </w:r>
    </w:p>
    <w:p w14:paraId="7431C34C" w14:textId="32E17580" w:rsidR="000E16A4" w:rsidRPr="00CE6B9D" w:rsidRDefault="000E16A4"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AE3EE9" w:rsidRPr="00CE6B9D">
        <w:rPr>
          <w:rFonts w:ascii="Arial" w:hAnsi="Arial" w:cs="Arial"/>
          <w:b/>
          <w:sz w:val="21"/>
          <w:szCs w:val="21"/>
        </w:rPr>
        <w:t>4</w:t>
      </w:r>
      <w:r w:rsidR="00E7223E" w:rsidRPr="00CE6B9D">
        <w:rPr>
          <w:rFonts w:ascii="Arial" w:hAnsi="Arial" w:cs="Arial"/>
          <w:b/>
          <w:sz w:val="21"/>
          <w:szCs w:val="21"/>
        </w:rPr>
        <w:t>3</w:t>
      </w:r>
      <w:r w:rsidRPr="00CE6B9D">
        <w:rPr>
          <w:rFonts w:ascii="Arial" w:hAnsi="Arial" w:cs="Arial"/>
          <w:b/>
          <w:sz w:val="21"/>
          <w:szCs w:val="21"/>
        </w:rPr>
        <w:t>ª. AUSÊNCIA JUSTIFICADA</w:t>
      </w:r>
      <w:r w:rsidR="00B451F7" w:rsidRPr="00CE6B9D">
        <w:rPr>
          <w:rFonts w:ascii="Arial" w:hAnsi="Arial" w:cs="Arial"/>
          <w:b/>
          <w:sz w:val="21"/>
          <w:szCs w:val="21"/>
        </w:rPr>
        <w:t>.</w:t>
      </w:r>
    </w:p>
    <w:p w14:paraId="341E3738" w14:textId="77777777" w:rsidR="00C41CD9" w:rsidRPr="00CE6B9D" w:rsidRDefault="000E16A4" w:rsidP="00A425D3">
      <w:pPr>
        <w:spacing w:after="200" w:line="240" w:lineRule="auto"/>
        <w:ind w:left="-142" w:right="-1"/>
        <w:jc w:val="both"/>
        <w:rPr>
          <w:rFonts w:ascii="Arial" w:hAnsi="Arial" w:cs="Arial"/>
          <w:sz w:val="21"/>
          <w:szCs w:val="21"/>
        </w:rPr>
      </w:pPr>
      <w:r w:rsidRPr="00CE6B9D">
        <w:rPr>
          <w:rFonts w:ascii="Arial" w:hAnsi="Arial" w:cs="Arial"/>
          <w:sz w:val="21"/>
          <w:szCs w:val="21"/>
        </w:rPr>
        <w:t>O trabalhador poderá deixar de comparecer ao serviço, sem prejuízo do salário</w:t>
      </w:r>
      <w:r w:rsidR="002026A9" w:rsidRPr="00CE6B9D">
        <w:rPr>
          <w:rFonts w:ascii="Arial" w:hAnsi="Arial" w:cs="Arial"/>
          <w:sz w:val="21"/>
          <w:szCs w:val="21"/>
        </w:rPr>
        <w:t>,</w:t>
      </w:r>
      <w:r w:rsidRPr="00CE6B9D">
        <w:rPr>
          <w:rFonts w:ascii="Arial" w:hAnsi="Arial" w:cs="Arial"/>
          <w:sz w:val="21"/>
          <w:szCs w:val="21"/>
        </w:rPr>
        <w:t xml:space="preserve"> mediante comprovação, por</w:t>
      </w:r>
      <w:r w:rsidR="002026A9" w:rsidRPr="00CE6B9D">
        <w:rPr>
          <w:rFonts w:ascii="Arial" w:hAnsi="Arial" w:cs="Arial"/>
          <w:sz w:val="21"/>
          <w:szCs w:val="21"/>
        </w:rPr>
        <w:t xml:space="preserve"> até</w:t>
      </w:r>
      <w:r w:rsidR="00C41CD9" w:rsidRPr="00CE6B9D">
        <w:rPr>
          <w:rFonts w:ascii="Arial" w:hAnsi="Arial" w:cs="Arial"/>
          <w:sz w:val="21"/>
          <w:szCs w:val="21"/>
        </w:rPr>
        <w:t xml:space="preserve"> 02 (dois) dias para acompanhar consultas médicas e exames complementares durante o período de gravidez de sua esposa ou companheira e por 01 (um) dia por ano para acompanhar seu filho de até 06 (seis) anos em consulta médica.</w:t>
      </w:r>
    </w:p>
    <w:p w14:paraId="237C1B67" w14:textId="77777777" w:rsidR="0031758B" w:rsidRPr="00CE6B9D" w:rsidRDefault="0031758B" w:rsidP="00A425D3">
      <w:pPr>
        <w:spacing w:after="200" w:line="240" w:lineRule="auto"/>
        <w:ind w:left="-142" w:right="-1"/>
        <w:jc w:val="both"/>
        <w:rPr>
          <w:rFonts w:ascii="Arial" w:hAnsi="Arial" w:cs="Arial"/>
          <w:sz w:val="21"/>
          <w:szCs w:val="21"/>
        </w:rPr>
      </w:pPr>
    </w:p>
    <w:p w14:paraId="58B5FB63"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OUTRAS DISPOSIÇÕES SOBRE JORNADA</w:t>
      </w:r>
    </w:p>
    <w:p w14:paraId="5879F4FB" w14:textId="6468DD58"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4</w:t>
      </w:r>
      <w:r w:rsidR="00E7223E" w:rsidRPr="00CE6B9D">
        <w:rPr>
          <w:rFonts w:ascii="Arial" w:hAnsi="Arial" w:cs="Arial"/>
          <w:b/>
          <w:sz w:val="21"/>
          <w:szCs w:val="21"/>
        </w:rPr>
        <w:t>4</w:t>
      </w:r>
      <w:r w:rsidRPr="00CE6B9D">
        <w:rPr>
          <w:rFonts w:ascii="Arial" w:hAnsi="Arial" w:cs="Arial"/>
          <w:b/>
          <w:sz w:val="21"/>
          <w:szCs w:val="21"/>
        </w:rPr>
        <w:t>ª. BANCO DE HORAS</w:t>
      </w:r>
      <w:r w:rsidR="00B451F7" w:rsidRPr="00CE6B9D">
        <w:rPr>
          <w:rFonts w:ascii="Arial" w:hAnsi="Arial" w:cs="Arial"/>
          <w:b/>
          <w:sz w:val="21"/>
          <w:szCs w:val="21"/>
        </w:rPr>
        <w:t>.</w:t>
      </w:r>
    </w:p>
    <w:p w14:paraId="59B8303A" w14:textId="77777777" w:rsidR="00D866DC" w:rsidRPr="00CE6B9D" w:rsidRDefault="00D866DC" w:rsidP="00A425D3">
      <w:pPr>
        <w:spacing w:after="200" w:line="240" w:lineRule="auto"/>
        <w:ind w:left="-142" w:right="-1"/>
        <w:jc w:val="both"/>
        <w:rPr>
          <w:rFonts w:ascii="Arial" w:hAnsi="Arial" w:cs="Arial"/>
          <w:sz w:val="21"/>
          <w:szCs w:val="21"/>
        </w:rPr>
      </w:pPr>
      <w:r w:rsidRPr="00CE6B9D">
        <w:rPr>
          <w:rFonts w:ascii="Arial" w:hAnsi="Arial" w:cs="Arial"/>
          <w:sz w:val="21"/>
          <w:szCs w:val="21"/>
        </w:rPr>
        <w:t xml:space="preserve">Para o exercício desta cláusula, as empresas deverão formalizar o respectivo acordo de Banco de Horas com o Sindicato dos Trabalhadores da base territorial correspondente, mediante assembleia específica dos seus empregados, com aprovação de no mínimo 51% (cinquenta e um por cento) dos trabalhadores, registrando o correspondente acordo no Ministério do Trabalho. </w:t>
      </w:r>
    </w:p>
    <w:p w14:paraId="0A1F0242"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Com base no art. 7º, inciso XXVI, da Constituição Federal, no art. 59 da CLT e seus parágrafos, com a redação dada pela Lei nº 9.601, de 21.01.98, instituem o Banco de Horas, que será regido por um sistema de débito e crédito, conforme condições abaixo:</w:t>
      </w:r>
    </w:p>
    <w:p w14:paraId="62A641A4"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1.</w:t>
      </w:r>
      <w:r w:rsidR="00EF1A4E" w:rsidRPr="00CE6B9D">
        <w:rPr>
          <w:rFonts w:ascii="Arial" w:hAnsi="Arial" w:cs="Arial"/>
          <w:sz w:val="21"/>
          <w:szCs w:val="21"/>
        </w:rPr>
        <w:t xml:space="preserve"> </w:t>
      </w:r>
      <w:r w:rsidRPr="00CE6B9D">
        <w:rPr>
          <w:rFonts w:ascii="Arial" w:hAnsi="Arial" w:cs="Arial"/>
          <w:sz w:val="21"/>
          <w:szCs w:val="21"/>
        </w:rPr>
        <w:t>A partir do ato solene de assinatura deste instrumento estará instituído no âmbito do departamento da EMPREGADORA, o sistema de BANCO DE HORAS, que irá possibilitar aos EMPREGADOS armazenarem horas trabalhadas a maior ou a menor, durante a semana/mês e nos moldes do presente acordo.</w:t>
      </w:r>
    </w:p>
    <w:p w14:paraId="1F311C1A"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2.</w:t>
      </w:r>
      <w:r w:rsidR="00EF1A4E" w:rsidRPr="00CE6B9D">
        <w:rPr>
          <w:rFonts w:ascii="Arial" w:hAnsi="Arial" w:cs="Arial"/>
          <w:sz w:val="21"/>
          <w:szCs w:val="21"/>
        </w:rPr>
        <w:t xml:space="preserve"> </w:t>
      </w:r>
      <w:r w:rsidRPr="00CE6B9D">
        <w:rPr>
          <w:rFonts w:ascii="Arial" w:hAnsi="Arial" w:cs="Arial"/>
          <w:sz w:val="21"/>
          <w:szCs w:val="21"/>
        </w:rPr>
        <w:t>Fica estabelecido que o limite máximo para a compensação a maior ou a menor, em relação à jornada contratual, será compensado no período semestral.</w:t>
      </w:r>
    </w:p>
    <w:p w14:paraId="3A0FDE06"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3.</w:t>
      </w:r>
      <w:r w:rsidR="00EF1A4E" w:rsidRPr="00CE6B9D">
        <w:rPr>
          <w:rFonts w:ascii="Arial" w:hAnsi="Arial" w:cs="Arial"/>
          <w:sz w:val="21"/>
          <w:szCs w:val="21"/>
        </w:rPr>
        <w:t xml:space="preserve"> </w:t>
      </w:r>
      <w:r w:rsidRPr="00CE6B9D">
        <w:rPr>
          <w:rFonts w:ascii="Arial" w:hAnsi="Arial" w:cs="Arial"/>
          <w:sz w:val="21"/>
          <w:szCs w:val="21"/>
        </w:rPr>
        <w:t>Fica estabelecido que a empregadora para fazer uso deste instrumento quanto a aumento da jornada de trabalho terá que dar ciência as partes envolvidas com um período não inferior a 48 horas de antecedência.</w:t>
      </w:r>
    </w:p>
    <w:p w14:paraId="0DC55816" w14:textId="58112E1B"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4.</w:t>
      </w:r>
      <w:r w:rsidR="00EF1A4E" w:rsidRPr="00CE6B9D">
        <w:rPr>
          <w:rFonts w:ascii="Arial" w:hAnsi="Arial" w:cs="Arial"/>
          <w:sz w:val="21"/>
          <w:szCs w:val="21"/>
        </w:rPr>
        <w:t xml:space="preserve"> </w:t>
      </w:r>
      <w:r w:rsidRPr="00CE6B9D">
        <w:rPr>
          <w:rFonts w:ascii="Arial" w:hAnsi="Arial" w:cs="Arial"/>
          <w:sz w:val="21"/>
          <w:szCs w:val="21"/>
        </w:rPr>
        <w:t xml:space="preserve">Fica estabelecido, uma jornada máxima de </w:t>
      </w:r>
      <w:r w:rsidR="00013EAF" w:rsidRPr="00CE6B9D">
        <w:rPr>
          <w:rFonts w:ascii="Arial" w:hAnsi="Arial" w:cs="Arial"/>
          <w:sz w:val="21"/>
          <w:szCs w:val="21"/>
        </w:rPr>
        <w:t>88</w:t>
      </w:r>
      <w:r w:rsidR="0013472C" w:rsidRPr="00CE6B9D">
        <w:rPr>
          <w:rFonts w:ascii="Arial" w:hAnsi="Arial" w:cs="Arial"/>
          <w:sz w:val="21"/>
          <w:szCs w:val="21"/>
        </w:rPr>
        <w:t xml:space="preserve"> (</w:t>
      </w:r>
      <w:r w:rsidR="00013EAF" w:rsidRPr="00CE6B9D">
        <w:rPr>
          <w:rFonts w:ascii="Arial" w:hAnsi="Arial" w:cs="Arial"/>
          <w:sz w:val="21"/>
          <w:szCs w:val="21"/>
        </w:rPr>
        <w:t>oitenta e oito</w:t>
      </w:r>
      <w:r w:rsidR="0013472C" w:rsidRPr="00CE6B9D">
        <w:rPr>
          <w:rFonts w:ascii="Arial" w:hAnsi="Arial" w:cs="Arial"/>
          <w:sz w:val="21"/>
          <w:szCs w:val="21"/>
        </w:rPr>
        <w:t>)</w:t>
      </w:r>
      <w:r w:rsidRPr="00CE6B9D">
        <w:rPr>
          <w:rFonts w:ascii="Arial" w:hAnsi="Arial" w:cs="Arial"/>
          <w:sz w:val="21"/>
          <w:szCs w:val="21"/>
        </w:rPr>
        <w:t xml:space="preserve"> horas para compensação a maior ou a menor durante cada semestre.</w:t>
      </w:r>
    </w:p>
    <w:p w14:paraId="66D0F78A"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lastRenderedPageBreak/>
        <w:t>5.</w:t>
      </w:r>
      <w:r w:rsidR="00EF1A4E" w:rsidRPr="00CE6B9D">
        <w:rPr>
          <w:rFonts w:ascii="Arial" w:hAnsi="Arial" w:cs="Arial"/>
          <w:sz w:val="21"/>
          <w:szCs w:val="21"/>
        </w:rPr>
        <w:t xml:space="preserve"> </w:t>
      </w:r>
      <w:r w:rsidRPr="00CE6B9D">
        <w:rPr>
          <w:rFonts w:ascii="Arial" w:hAnsi="Arial" w:cs="Arial"/>
          <w:sz w:val="21"/>
          <w:szCs w:val="21"/>
        </w:rPr>
        <w:t>No final do período estabelecido no item anterior, o saldo de horas deverá ser apurado. As horas restantes do saldo, não compensadas até o final do período serão remuneradas como extraordinárias nos termos vigente, inclusive quanto aos reflexos.</w:t>
      </w:r>
    </w:p>
    <w:p w14:paraId="79B56822"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6.</w:t>
      </w:r>
      <w:r w:rsidR="00EF1A4E" w:rsidRPr="00CE6B9D">
        <w:rPr>
          <w:rFonts w:ascii="Arial" w:hAnsi="Arial" w:cs="Arial"/>
          <w:sz w:val="21"/>
          <w:szCs w:val="21"/>
        </w:rPr>
        <w:t xml:space="preserve"> </w:t>
      </w:r>
      <w:r w:rsidRPr="00CE6B9D">
        <w:rPr>
          <w:rFonts w:ascii="Arial" w:hAnsi="Arial" w:cs="Arial"/>
          <w:sz w:val="21"/>
          <w:szCs w:val="21"/>
        </w:rPr>
        <w:t>Havendo débito da parte profissional, o débito será automaticamente transferido para o período subsequente.</w:t>
      </w:r>
    </w:p>
    <w:p w14:paraId="3F68DBFC"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7.</w:t>
      </w:r>
      <w:r w:rsidR="00EF1A4E" w:rsidRPr="00CE6B9D">
        <w:rPr>
          <w:rFonts w:ascii="Arial" w:hAnsi="Arial" w:cs="Arial"/>
          <w:sz w:val="21"/>
          <w:szCs w:val="21"/>
        </w:rPr>
        <w:t xml:space="preserve"> </w:t>
      </w:r>
      <w:r w:rsidRPr="00CE6B9D">
        <w:rPr>
          <w:rFonts w:ascii="Arial" w:hAnsi="Arial" w:cs="Arial"/>
          <w:sz w:val="21"/>
          <w:szCs w:val="21"/>
        </w:rPr>
        <w:t>Em caso de desligamento de qualquer dos empregados abrangidos pelo presente acordo, por iniciativa de qualquer das partes, no caso de saldo positivo, as horas não compensadas, será remunerada como extraordinária na rescisão contratual.</w:t>
      </w:r>
    </w:p>
    <w:p w14:paraId="34CC214C"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8.</w:t>
      </w:r>
      <w:r w:rsidR="00EF1A4E" w:rsidRPr="00CE6B9D">
        <w:rPr>
          <w:rFonts w:ascii="Arial" w:hAnsi="Arial" w:cs="Arial"/>
          <w:sz w:val="21"/>
          <w:szCs w:val="21"/>
        </w:rPr>
        <w:t xml:space="preserve"> </w:t>
      </w:r>
      <w:r w:rsidRPr="00CE6B9D">
        <w:rPr>
          <w:rFonts w:ascii="Arial" w:hAnsi="Arial" w:cs="Arial"/>
          <w:sz w:val="21"/>
          <w:szCs w:val="21"/>
        </w:rPr>
        <w:t>Em caso de desligamento de qualquer dos empregados abrangidos pelo presente acordo, as horas por ele devidas não serão descontadas na rescisão contratual.</w:t>
      </w:r>
    </w:p>
    <w:p w14:paraId="162636C8"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9.</w:t>
      </w:r>
      <w:r w:rsidR="00EF1A4E" w:rsidRPr="00CE6B9D">
        <w:rPr>
          <w:rFonts w:ascii="Arial" w:hAnsi="Arial" w:cs="Arial"/>
          <w:sz w:val="21"/>
          <w:szCs w:val="21"/>
        </w:rPr>
        <w:t xml:space="preserve"> </w:t>
      </w:r>
      <w:r w:rsidRPr="00CE6B9D">
        <w:rPr>
          <w:rFonts w:ascii="Arial" w:hAnsi="Arial" w:cs="Arial"/>
          <w:sz w:val="21"/>
          <w:szCs w:val="21"/>
        </w:rPr>
        <w:t>As horas “laboradas” excedentes da jornada contratual e compensadas de acordo com os critérios deste acordo não terão caráter de labor extraordinário e para o efeito de compensação serão computados nas bases de uma por uma.</w:t>
      </w:r>
    </w:p>
    <w:p w14:paraId="531045C9"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10.</w:t>
      </w:r>
      <w:r w:rsidR="00EF1A4E" w:rsidRPr="00CE6B9D">
        <w:rPr>
          <w:rFonts w:ascii="Arial" w:hAnsi="Arial" w:cs="Arial"/>
          <w:sz w:val="21"/>
          <w:szCs w:val="21"/>
        </w:rPr>
        <w:t xml:space="preserve"> </w:t>
      </w:r>
      <w:r w:rsidRPr="00CE6B9D">
        <w:rPr>
          <w:rFonts w:ascii="Arial" w:hAnsi="Arial" w:cs="Arial"/>
          <w:sz w:val="21"/>
          <w:szCs w:val="21"/>
        </w:rPr>
        <w:t xml:space="preserve">Os saldos positivos de horas poderão ser utilizados para compensação de (pontes) feriados prolongados em final ou </w:t>
      </w:r>
      <w:r w:rsidR="0013472C" w:rsidRPr="00CE6B9D">
        <w:rPr>
          <w:rFonts w:ascii="Arial" w:hAnsi="Arial" w:cs="Arial"/>
          <w:sz w:val="21"/>
          <w:szCs w:val="21"/>
        </w:rPr>
        <w:t>início</w:t>
      </w:r>
      <w:r w:rsidRPr="00CE6B9D">
        <w:rPr>
          <w:rFonts w:ascii="Arial" w:hAnsi="Arial" w:cs="Arial"/>
          <w:sz w:val="21"/>
          <w:szCs w:val="21"/>
        </w:rPr>
        <w:t xml:space="preserve"> de semana.</w:t>
      </w:r>
    </w:p>
    <w:p w14:paraId="32521387"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11.</w:t>
      </w:r>
      <w:r w:rsidR="00EF1A4E" w:rsidRPr="00CE6B9D">
        <w:rPr>
          <w:rFonts w:ascii="Arial" w:hAnsi="Arial" w:cs="Arial"/>
          <w:sz w:val="21"/>
          <w:szCs w:val="21"/>
        </w:rPr>
        <w:t xml:space="preserve"> </w:t>
      </w:r>
      <w:r w:rsidRPr="00CE6B9D">
        <w:rPr>
          <w:rFonts w:ascii="Arial" w:hAnsi="Arial" w:cs="Arial"/>
          <w:sz w:val="21"/>
          <w:szCs w:val="21"/>
        </w:rPr>
        <w:t>Se houver interesse do empregado e mediante sua expressa solicitação, os saldos positivos de horas poderão ser utilizados para compensação em períodos adicionais de férias.</w:t>
      </w:r>
    </w:p>
    <w:p w14:paraId="11C3DDEA"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12.</w:t>
      </w:r>
      <w:r w:rsidR="00EF1A4E" w:rsidRPr="00CE6B9D">
        <w:rPr>
          <w:rFonts w:ascii="Arial" w:hAnsi="Arial" w:cs="Arial"/>
          <w:sz w:val="21"/>
          <w:szCs w:val="21"/>
        </w:rPr>
        <w:t xml:space="preserve"> </w:t>
      </w:r>
      <w:r w:rsidRPr="00CE6B9D">
        <w:rPr>
          <w:rFonts w:ascii="Arial" w:hAnsi="Arial" w:cs="Arial"/>
          <w:sz w:val="21"/>
          <w:szCs w:val="21"/>
        </w:rPr>
        <w:t>O sistema de flexibilização de jornada de trabalho ora estabelecido não prejudicará o direito dos empregados quanto ao intervalo mínimo de 11 (onze) horas consecutivas para descanso entre jornadas, respeitando o limite de 10 horas de jornada máxima conforme art. 59, parágrafo 2. da CLT.</w:t>
      </w:r>
    </w:p>
    <w:p w14:paraId="22251282"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13.</w:t>
      </w:r>
      <w:r w:rsidR="00EF1A4E" w:rsidRPr="00CE6B9D">
        <w:rPr>
          <w:rFonts w:ascii="Arial" w:hAnsi="Arial" w:cs="Arial"/>
          <w:sz w:val="21"/>
          <w:szCs w:val="21"/>
        </w:rPr>
        <w:t xml:space="preserve"> </w:t>
      </w:r>
      <w:r w:rsidRPr="00CE6B9D">
        <w:rPr>
          <w:rFonts w:ascii="Arial" w:hAnsi="Arial" w:cs="Arial"/>
          <w:sz w:val="21"/>
          <w:szCs w:val="21"/>
        </w:rPr>
        <w:t>O trabalhador que comprovar estar estudando ou frequentando curso de qualificação está desobrigado de cumprir este acordo.</w:t>
      </w:r>
    </w:p>
    <w:p w14:paraId="0343B70F" w14:textId="62D0E211"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14.</w:t>
      </w:r>
      <w:r w:rsidR="00EF1A4E" w:rsidRPr="00CE6B9D">
        <w:rPr>
          <w:rFonts w:ascii="Arial" w:hAnsi="Arial" w:cs="Arial"/>
          <w:sz w:val="21"/>
          <w:szCs w:val="21"/>
        </w:rPr>
        <w:t xml:space="preserve"> </w:t>
      </w:r>
      <w:r w:rsidR="003A3761" w:rsidRPr="00CE6B9D">
        <w:rPr>
          <w:rFonts w:ascii="Arial" w:hAnsi="Arial" w:cs="Arial"/>
          <w:sz w:val="21"/>
          <w:szCs w:val="21"/>
        </w:rPr>
        <w:t>Domingo e feriados não fazem</w:t>
      </w:r>
      <w:r w:rsidRPr="00CE6B9D">
        <w:rPr>
          <w:rFonts w:ascii="Arial" w:hAnsi="Arial" w:cs="Arial"/>
          <w:sz w:val="21"/>
          <w:szCs w:val="21"/>
        </w:rPr>
        <w:t xml:space="preserve"> parte deste acordo, portanto se trabalhado tem que ser remunerado conforme Convenção Coletiva de Trabalho. Aos sábados está autorizado uma jornada não superior a 04 horas de trabalho a ser computados como banco de horas.</w:t>
      </w:r>
    </w:p>
    <w:p w14:paraId="57D265E8" w14:textId="22311062" w:rsidR="00D866DC" w:rsidRPr="00CE6B9D" w:rsidRDefault="00D866DC" w:rsidP="00A425D3">
      <w:pPr>
        <w:pStyle w:val="SemEspaamento"/>
        <w:ind w:left="-142" w:right="-1"/>
        <w:jc w:val="both"/>
        <w:rPr>
          <w:rFonts w:ascii="Arial" w:hAnsi="Arial" w:cs="Arial"/>
          <w:sz w:val="21"/>
          <w:szCs w:val="21"/>
        </w:rPr>
      </w:pPr>
      <w:r w:rsidRPr="00F3157E">
        <w:rPr>
          <w:rFonts w:ascii="Arial" w:hAnsi="Arial" w:cs="Arial"/>
          <w:sz w:val="21"/>
          <w:szCs w:val="21"/>
        </w:rPr>
        <w:t>15.</w:t>
      </w:r>
      <w:r w:rsidR="00EF1A4E" w:rsidRPr="00F3157E">
        <w:rPr>
          <w:rFonts w:ascii="Arial" w:hAnsi="Arial" w:cs="Arial"/>
          <w:sz w:val="21"/>
          <w:szCs w:val="21"/>
        </w:rPr>
        <w:t xml:space="preserve"> </w:t>
      </w:r>
      <w:r w:rsidRPr="00F3157E">
        <w:rPr>
          <w:rFonts w:ascii="Arial" w:hAnsi="Arial" w:cs="Arial"/>
          <w:sz w:val="21"/>
          <w:szCs w:val="21"/>
        </w:rPr>
        <w:t>A vigência do presente acordo será de 01 de maio de 20</w:t>
      </w:r>
      <w:r w:rsidR="00372E74" w:rsidRPr="00F3157E">
        <w:rPr>
          <w:rFonts w:ascii="Arial" w:hAnsi="Arial" w:cs="Arial"/>
          <w:sz w:val="21"/>
          <w:szCs w:val="21"/>
        </w:rPr>
        <w:t>2</w:t>
      </w:r>
      <w:r w:rsidR="001E279F" w:rsidRPr="00F3157E">
        <w:rPr>
          <w:rFonts w:ascii="Arial" w:hAnsi="Arial" w:cs="Arial"/>
          <w:sz w:val="21"/>
          <w:szCs w:val="21"/>
        </w:rPr>
        <w:t>5</w:t>
      </w:r>
      <w:r w:rsidRPr="00F3157E">
        <w:rPr>
          <w:rFonts w:ascii="Arial" w:hAnsi="Arial" w:cs="Arial"/>
          <w:sz w:val="21"/>
          <w:szCs w:val="21"/>
        </w:rPr>
        <w:t xml:space="preserve"> </w:t>
      </w:r>
      <w:r w:rsidR="0013472C" w:rsidRPr="00F3157E">
        <w:rPr>
          <w:rFonts w:ascii="Arial" w:hAnsi="Arial" w:cs="Arial"/>
          <w:sz w:val="21"/>
          <w:szCs w:val="21"/>
        </w:rPr>
        <w:t>a</w:t>
      </w:r>
      <w:r w:rsidRPr="00F3157E">
        <w:rPr>
          <w:rFonts w:ascii="Arial" w:hAnsi="Arial" w:cs="Arial"/>
          <w:sz w:val="21"/>
          <w:szCs w:val="21"/>
        </w:rPr>
        <w:t xml:space="preserve"> 30 de abril de 20</w:t>
      </w:r>
      <w:r w:rsidR="00E6708D" w:rsidRPr="00F3157E">
        <w:rPr>
          <w:rFonts w:ascii="Arial" w:hAnsi="Arial" w:cs="Arial"/>
          <w:sz w:val="21"/>
          <w:szCs w:val="21"/>
        </w:rPr>
        <w:t>2</w:t>
      </w:r>
      <w:r w:rsidR="001E279F" w:rsidRPr="00F3157E">
        <w:rPr>
          <w:rFonts w:ascii="Arial" w:hAnsi="Arial" w:cs="Arial"/>
          <w:sz w:val="21"/>
          <w:szCs w:val="21"/>
        </w:rPr>
        <w:t>6</w:t>
      </w:r>
      <w:r w:rsidRPr="00F3157E">
        <w:rPr>
          <w:rFonts w:ascii="Arial" w:hAnsi="Arial" w:cs="Arial"/>
          <w:sz w:val="21"/>
          <w:szCs w:val="21"/>
        </w:rPr>
        <w:t xml:space="preserve"> e abrangerá a todos </w:t>
      </w:r>
      <w:r w:rsidRPr="00CE6B9D">
        <w:rPr>
          <w:rFonts w:ascii="Arial" w:hAnsi="Arial" w:cs="Arial"/>
          <w:sz w:val="21"/>
          <w:szCs w:val="21"/>
        </w:rPr>
        <w:t>os empregados admitidos no período de vigência, os quais integrarão automaticamente o sistema de BANCO DE HORAS.</w:t>
      </w:r>
    </w:p>
    <w:p w14:paraId="3D9C5C9C"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16.</w:t>
      </w:r>
      <w:r w:rsidR="00EF1A4E" w:rsidRPr="00CE6B9D">
        <w:rPr>
          <w:rFonts w:ascii="Arial" w:hAnsi="Arial" w:cs="Arial"/>
          <w:sz w:val="21"/>
          <w:szCs w:val="21"/>
        </w:rPr>
        <w:t xml:space="preserve"> </w:t>
      </w:r>
      <w:r w:rsidRPr="00CE6B9D">
        <w:rPr>
          <w:rFonts w:ascii="Arial" w:hAnsi="Arial" w:cs="Arial"/>
          <w:sz w:val="21"/>
          <w:szCs w:val="21"/>
        </w:rPr>
        <w:t>Ocorrendo a necessidade de saídas antecipadas ou entradas tardias, as horas não laboradas por tais motivos serão computadas no BANCO DE HORAS, desde que previamente comunicadas a ocorrência e a necessidade ao superior hierárquico.</w:t>
      </w:r>
    </w:p>
    <w:p w14:paraId="3299A9A9"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17.</w:t>
      </w:r>
      <w:r w:rsidR="00EF1A4E" w:rsidRPr="00CE6B9D">
        <w:rPr>
          <w:rFonts w:ascii="Arial" w:hAnsi="Arial" w:cs="Arial"/>
          <w:sz w:val="21"/>
          <w:szCs w:val="21"/>
        </w:rPr>
        <w:t xml:space="preserve"> </w:t>
      </w:r>
      <w:r w:rsidRPr="00CE6B9D">
        <w:rPr>
          <w:rFonts w:ascii="Arial" w:hAnsi="Arial" w:cs="Arial"/>
          <w:sz w:val="21"/>
          <w:szCs w:val="21"/>
        </w:rPr>
        <w:t>O saldo de horas será administrado pelo empregador através de um controle individual, sendo comunicado aos empregados mensalmente, e entregue um relatório mensalmente junto com o pagamento.</w:t>
      </w:r>
    </w:p>
    <w:p w14:paraId="4C0E7BD4" w14:textId="4BB3861F" w:rsidR="00D866DC" w:rsidRPr="00CE6B9D" w:rsidRDefault="00EF1A4E" w:rsidP="00A425D3">
      <w:pPr>
        <w:pStyle w:val="SemEspaamento"/>
        <w:ind w:left="-142" w:right="-1"/>
        <w:jc w:val="both"/>
        <w:rPr>
          <w:rFonts w:ascii="Arial" w:hAnsi="Arial" w:cs="Arial"/>
          <w:sz w:val="21"/>
          <w:szCs w:val="21"/>
        </w:rPr>
      </w:pPr>
      <w:r w:rsidRPr="00CE6B9D">
        <w:rPr>
          <w:rFonts w:ascii="Arial" w:hAnsi="Arial" w:cs="Arial"/>
          <w:b/>
          <w:sz w:val="21"/>
          <w:szCs w:val="21"/>
        </w:rPr>
        <w:t>Parágrafo Primeiro</w:t>
      </w:r>
      <w:r w:rsidR="003376E9" w:rsidRPr="00CE6B9D">
        <w:rPr>
          <w:rFonts w:ascii="Arial" w:hAnsi="Arial" w:cs="Arial"/>
          <w:b/>
          <w:sz w:val="21"/>
          <w:szCs w:val="21"/>
        </w:rPr>
        <w:t>:</w:t>
      </w:r>
      <w:r w:rsidRPr="00CE6B9D">
        <w:rPr>
          <w:rFonts w:ascii="Arial" w:hAnsi="Arial" w:cs="Arial"/>
          <w:sz w:val="21"/>
          <w:szCs w:val="21"/>
        </w:rPr>
        <w:t xml:space="preserve"> </w:t>
      </w:r>
      <w:r w:rsidR="00D866DC" w:rsidRPr="00CE6B9D">
        <w:rPr>
          <w:rFonts w:ascii="Arial" w:hAnsi="Arial" w:cs="Arial"/>
          <w:sz w:val="21"/>
          <w:szCs w:val="21"/>
        </w:rPr>
        <w:t>Ficam excluídos do presente ACORDO:</w:t>
      </w:r>
    </w:p>
    <w:p w14:paraId="62B16023"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a</w:t>
      </w:r>
      <w:r w:rsidR="00EF1A4E" w:rsidRPr="00CE6B9D">
        <w:rPr>
          <w:rFonts w:ascii="Arial" w:hAnsi="Arial" w:cs="Arial"/>
          <w:sz w:val="21"/>
          <w:szCs w:val="21"/>
        </w:rPr>
        <w:t>) o</w:t>
      </w:r>
      <w:r w:rsidRPr="00CE6B9D">
        <w:rPr>
          <w:rFonts w:ascii="Arial" w:hAnsi="Arial" w:cs="Arial"/>
          <w:sz w:val="21"/>
          <w:szCs w:val="21"/>
        </w:rPr>
        <w:t>s Diretores, Gerentes e Supervisores por exercerem cargo de confiança e por não estarem sujeitos a controle de horário;</w:t>
      </w:r>
    </w:p>
    <w:p w14:paraId="49C1FCAD" w14:textId="77777777" w:rsidR="00D866DC" w:rsidRPr="00CE6B9D" w:rsidRDefault="00EF1A4E" w:rsidP="00A425D3">
      <w:pPr>
        <w:pStyle w:val="SemEspaamento"/>
        <w:ind w:left="-142" w:right="-1"/>
        <w:jc w:val="both"/>
        <w:rPr>
          <w:rFonts w:ascii="Arial" w:hAnsi="Arial" w:cs="Arial"/>
          <w:sz w:val="21"/>
          <w:szCs w:val="21"/>
        </w:rPr>
      </w:pPr>
      <w:r w:rsidRPr="00CE6B9D">
        <w:rPr>
          <w:rFonts w:ascii="Arial" w:hAnsi="Arial" w:cs="Arial"/>
          <w:sz w:val="21"/>
          <w:szCs w:val="21"/>
        </w:rPr>
        <w:t>b) o</w:t>
      </w:r>
      <w:r w:rsidR="00D866DC" w:rsidRPr="00CE6B9D">
        <w:rPr>
          <w:rFonts w:ascii="Arial" w:hAnsi="Arial" w:cs="Arial"/>
          <w:sz w:val="21"/>
          <w:szCs w:val="21"/>
        </w:rPr>
        <w:t xml:space="preserve">s trabalhadores avulsos e temporários; </w:t>
      </w:r>
    </w:p>
    <w:p w14:paraId="32074A25" w14:textId="77777777" w:rsidR="00D866DC" w:rsidRPr="00CE6B9D" w:rsidRDefault="00EF1A4E" w:rsidP="00A425D3">
      <w:pPr>
        <w:pStyle w:val="SemEspaamento"/>
        <w:ind w:left="-142" w:right="-1"/>
        <w:jc w:val="both"/>
        <w:rPr>
          <w:rFonts w:ascii="Arial" w:hAnsi="Arial" w:cs="Arial"/>
          <w:sz w:val="21"/>
          <w:szCs w:val="21"/>
        </w:rPr>
      </w:pPr>
      <w:r w:rsidRPr="00CE6B9D">
        <w:rPr>
          <w:rFonts w:ascii="Arial" w:hAnsi="Arial" w:cs="Arial"/>
          <w:sz w:val="21"/>
          <w:szCs w:val="21"/>
        </w:rPr>
        <w:t>c) o</w:t>
      </w:r>
      <w:r w:rsidR="00D866DC" w:rsidRPr="00CE6B9D">
        <w:rPr>
          <w:rFonts w:ascii="Arial" w:hAnsi="Arial" w:cs="Arial"/>
          <w:sz w:val="21"/>
          <w:szCs w:val="21"/>
        </w:rPr>
        <w:t>s terceiros e entre eles, os estagiários;</w:t>
      </w:r>
    </w:p>
    <w:p w14:paraId="5CB44A5A" w14:textId="613B0150"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d</w:t>
      </w:r>
      <w:r w:rsidR="00EF1A4E" w:rsidRPr="00CE6B9D">
        <w:rPr>
          <w:rFonts w:ascii="Arial" w:hAnsi="Arial" w:cs="Arial"/>
          <w:sz w:val="21"/>
          <w:szCs w:val="21"/>
        </w:rPr>
        <w:t>) o</w:t>
      </w:r>
      <w:r w:rsidRPr="00CE6B9D">
        <w:rPr>
          <w:rFonts w:ascii="Arial" w:hAnsi="Arial" w:cs="Arial"/>
          <w:sz w:val="21"/>
          <w:szCs w:val="21"/>
        </w:rPr>
        <w:t xml:space="preserve">s prestadores de </w:t>
      </w:r>
      <w:r w:rsidR="001A4FF7" w:rsidRPr="00CE6B9D">
        <w:rPr>
          <w:rFonts w:ascii="Arial" w:hAnsi="Arial" w:cs="Arial"/>
          <w:sz w:val="21"/>
          <w:szCs w:val="21"/>
        </w:rPr>
        <w:t>s</w:t>
      </w:r>
      <w:r w:rsidRPr="00CE6B9D">
        <w:rPr>
          <w:rFonts w:ascii="Arial" w:hAnsi="Arial" w:cs="Arial"/>
          <w:sz w:val="21"/>
          <w:szCs w:val="21"/>
        </w:rPr>
        <w:t>erviços;</w:t>
      </w:r>
    </w:p>
    <w:p w14:paraId="0B954187" w14:textId="77777777" w:rsidR="00D866DC" w:rsidRPr="00CE6B9D" w:rsidRDefault="00EF1A4E" w:rsidP="00A425D3">
      <w:pPr>
        <w:pStyle w:val="SemEspaamento"/>
        <w:ind w:left="-142" w:right="-1"/>
        <w:jc w:val="both"/>
        <w:rPr>
          <w:rFonts w:ascii="Arial" w:hAnsi="Arial" w:cs="Arial"/>
          <w:sz w:val="21"/>
          <w:szCs w:val="21"/>
        </w:rPr>
      </w:pPr>
      <w:r w:rsidRPr="00CE6B9D">
        <w:rPr>
          <w:rFonts w:ascii="Arial" w:hAnsi="Arial" w:cs="Arial"/>
          <w:sz w:val="21"/>
          <w:szCs w:val="21"/>
        </w:rPr>
        <w:t>e) f</w:t>
      </w:r>
      <w:r w:rsidR="00D866DC" w:rsidRPr="00CE6B9D">
        <w:rPr>
          <w:rFonts w:ascii="Arial" w:hAnsi="Arial" w:cs="Arial"/>
          <w:sz w:val="21"/>
          <w:szCs w:val="21"/>
        </w:rPr>
        <w:t>uncionários que exercem atividade externa (Contatos Publicitários).</w:t>
      </w:r>
    </w:p>
    <w:p w14:paraId="77FFA1EB" w14:textId="081C30F4" w:rsidR="00D866DC" w:rsidRPr="00CE6B9D" w:rsidRDefault="0013472C" w:rsidP="00A425D3">
      <w:pPr>
        <w:pStyle w:val="SemEspaamento"/>
        <w:ind w:left="-142" w:right="-1"/>
        <w:jc w:val="both"/>
        <w:rPr>
          <w:rFonts w:ascii="Arial" w:hAnsi="Arial" w:cs="Arial"/>
          <w:sz w:val="21"/>
          <w:szCs w:val="21"/>
        </w:rPr>
      </w:pPr>
      <w:r w:rsidRPr="00CE6B9D">
        <w:rPr>
          <w:rFonts w:ascii="Arial" w:hAnsi="Arial" w:cs="Arial"/>
          <w:b/>
          <w:sz w:val="21"/>
          <w:szCs w:val="21"/>
        </w:rPr>
        <w:t xml:space="preserve">Parágrafo </w:t>
      </w:r>
      <w:r w:rsidR="00EF1A4E" w:rsidRPr="00CE6B9D">
        <w:rPr>
          <w:rFonts w:ascii="Arial" w:hAnsi="Arial" w:cs="Arial"/>
          <w:b/>
          <w:sz w:val="21"/>
          <w:szCs w:val="21"/>
        </w:rPr>
        <w:t>Segundo</w:t>
      </w:r>
      <w:r w:rsidR="003376E9" w:rsidRPr="00CE6B9D">
        <w:rPr>
          <w:rFonts w:ascii="Arial" w:hAnsi="Arial" w:cs="Arial"/>
          <w:b/>
          <w:sz w:val="21"/>
          <w:szCs w:val="21"/>
        </w:rPr>
        <w:t>:</w:t>
      </w:r>
      <w:r w:rsidRPr="00CE6B9D">
        <w:rPr>
          <w:rFonts w:ascii="Arial" w:hAnsi="Arial" w:cs="Arial"/>
          <w:sz w:val="21"/>
          <w:szCs w:val="21"/>
        </w:rPr>
        <w:t xml:space="preserve"> </w:t>
      </w:r>
      <w:r w:rsidR="00D866DC" w:rsidRPr="00CE6B9D">
        <w:rPr>
          <w:rFonts w:ascii="Arial" w:hAnsi="Arial" w:cs="Arial"/>
          <w:sz w:val="21"/>
          <w:szCs w:val="21"/>
        </w:rPr>
        <w:t>Toda compensação dever</w:t>
      </w:r>
      <w:r w:rsidRPr="00CE6B9D">
        <w:rPr>
          <w:rFonts w:ascii="Arial" w:hAnsi="Arial" w:cs="Arial"/>
          <w:sz w:val="21"/>
          <w:szCs w:val="21"/>
        </w:rPr>
        <w:t>á</w:t>
      </w:r>
      <w:r w:rsidR="00D866DC" w:rsidRPr="00CE6B9D">
        <w:rPr>
          <w:rFonts w:ascii="Arial" w:hAnsi="Arial" w:cs="Arial"/>
          <w:sz w:val="21"/>
          <w:szCs w:val="21"/>
        </w:rPr>
        <w:t xml:space="preserve"> atender as necessidades e interesses de ambas as partes.</w:t>
      </w:r>
    </w:p>
    <w:p w14:paraId="24F3B852" w14:textId="4C9D522B" w:rsidR="00E6708D" w:rsidRPr="00CE6B9D" w:rsidRDefault="00EF1A4E" w:rsidP="00A425D3">
      <w:pPr>
        <w:pStyle w:val="SemEspaamento"/>
        <w:ind w:left="-142" w:right="-1"/>
        <w:jc w:val="both"/>
        <w:rPr>
          <w:rFonts w:ascii="Arial" w:hAnsi="Arial" w:cs="Arial"/>
          <w:sz w:val="21"/>
          <w:szCs w:val="21"/>
        </w:rPr>
      </w:pPr>
      <w:r w:rsidRPr="00CE6B9D">
        <w:rPr>
          <w:rFonts w:ascii="Arial" w:hAnsi="Arial" w:cs="Arial"/>
          <w:b/>
          <w:sz w:val="21"/>
          <w:szCs w:val="21"/>
        </w:rPr>
        <w:t>Parágrafo Terceiro</w:t>
      </w:r>
      <w:r w:rsidR="003376E9" w:rsidRPr="00CE6B9D">
        <w:rPr>
          <w:rFonts w:ascii="Arial" w:hAnsi="Arial" w:cs="Arial"/>
          <w:b/>
          <w:sz w:val="21"/>
          <w:szCs w:val="21"/>
        </w:rPr>
        <w:t>:</w:t>
      </w:r>
      <w:r w:rsidRPr="00CE6B9D">
        <w:rPr>
          <w:rFonts w:ascii="Arial" w:hAnsi="Arial" w:cs="Arial"/>
          <w:sz w:val="21"/>
          <w:szCs w:val="21"/>
        </w:rPr>
        <w:t xml:space="preserve"> </w:t>
      </w:r>
      <w:r w:rsidR="008F2436" w:rsidRPr="00CE6B9D">
        <w:rPr>
          <w:rFonts w:ascii="Arial" w:hAnsi="Arial" w:cs="Arial"/>
          <w:sz w:val="21"/>
          <w:szCs w:val="21"/>
        </w:rPr>
        <w:t>O trabalho extraordinário habitual, inclusive além da jornada de compensação do sábado, não descaracteriza o Banco de Horas</w:t>
      </w:r>
      <w:r w:rsidR="00DF5C6B" w:rsidRPr="00CE6B9D">
        <w:rPr>
          <w:rFonts w:ascii="Arial" w:hAnsi="Arial" w:cs="Arial"/>
          <w:sz w:val="21"/>
          <w:szCs w:val="21"/>
        </w:rPr>
        <w:t>, na conformidade do estabelecido no item 12 desta cláusula.</w:t>
      </w:r>
    </w:p>
    <w:p w14:paraId="34F2F6AF" w14:textId="77777777" w:rsidR="00D866DC" w:rsidRPr="00CE6B9D" w:rsidRDefault="00D866DC" w:rsidP="00A425D3">
      <w:pPr>
        <w:spacing w:after="200" w:line="240" w:lineRule="auto"/>
        <w:ind w:left="-142" w:right="-1"/>
        <w:jc w:val="both"/>
        <w:rPr>
          <w:rFonts w:ascii="Arial" w:hAnsi="Arial" w:cs="Arial"/>
          <w:sz w:val="21"/>
          <w:szCs w:val="21"/>
        </w:rPr>
      </w:pPr>
    </w:p>
    <w:p w14:paraId="67EE69B2"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FÉRIAS E LICENÇAS</w:t>
      </w:r>
    </w:p>
    <w:p w14:paraId="4059AE80"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DURAÇÃO E CONCESSÃO DE FÉRIAS</w:t>
      </w:r>
    </w:p>
    <w:p w14:paraId="4B88405D" w14:textId="7AC6B3AB"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4</w:t>
      </w:r>
      <w:r w:rsidR="00E7223E" w:rsidRPr="00CE6B9D">
        <w:rPr>
          <w:rFonts w:ascii="Arial" w:hAnsi="Arial" w:cs="Arial"/>
          <w:b/>
          <w:sz w:val="21"/>
          <w:szCs w:val="21"/>
        </w:rPr>
        <w:t>5</w:t>
      </w:r>
      <w:r w:rsidRPr="00CE6B9D">
        <w:rPr>
          <w:rFonts w:ascii="Arial" w:hAnsi="Arial" w:cs="Arial"/>
          <w:b/>
          <w:sz w:val="21"/>
          <w:szCs w:val="21"/>
        </w:rPr>
        <w:t>ª. FÉRIAS</w:t>
      </w:r>
      <w:r w:rsidR="007E1CDD" w:rsidRPr="00CE6B9D">
        <w:rPr>
          <w:rFonts w:ascii="Arial" w:hAnsi="Arial" w:cs="Arial"/>
          <w:b/>
          <w:sz w:val="21"/>
          <w:szCs w:val="21"/>
        </w:rPr>
        <w:t>.</w:t>
      </w:r>
    </w:p>
    <w:p w14:paraId="5D602D57" w14:textId="77777777" w:rsidR="009953A1" w:rsidRPr="00CE6B9D" w:rsidRDefault="009953A1" w:rsidP="00A425D3">
      <w:pPr>
        <w:pStyle w:val="SemEspaamento"/>
        <w:ind w:left="-142" w:right="-1"/>
        <w:jc w:val="both"/>
        <w:rPr>
          <w:rFonts w:ascii="Arial" w:hAnsi="Arial" w:cs="Arial"/>
          <w:sz w:val="21"/>
          <w:szCs w:val="21"/>
        </w:rPr>
      </w:pPr>
      <w:r w:rsidRPr="00CE6B9D">
        <w:rPr>
          <w:rFonts w:ascii="Arial" w:hAnsi="Arial" w:cs="Arial"/>
          <w:sz w:val="21"/>
          <w:szCs w:val="21"/>
        </w:rPr>
        <w:t>O início das férias, coletivas ou individuais, integrais ou parceladas, não poderá coincidir com sextas-feiras, sábados, domingos, feriados ou dias pontes já compensados</w:t>
      </w:r>
      <w:r w:rsidRPr="00CE6B9D">
        <w:rPr>
          <w:rFonts w:ascii="Arial" w:hAnsi="Arial" w:cs="Arial"/>
          <w:sz w:val="21"/>
          <w:szCs w:val="21"/>
          <w:shd w:val="clear" w:color="auto" w:fill="FFFFFF"/>
        </w:rPr>
        <w:t>.</w:t>
      </w:r>
    </w:p>
    <w:p w14:paraId="4DB840F1" w14:textId="77777777" w:rsidR="009953A1" w:rsidRPr="00CE6B9D" w:rsidRDefault="009953A1" w:rsidP="00A425D3">
      <w:pPr>
        <w:pStyle w:val="SemEspaamento"/>
        <w:ind w:left="-142" w:right="-1"/>
        <w:jc w:val="both"/>
        <w:rPr>
          <w:rFonts w:ascii="Arial" w:hAnsi="Arial" w:cs="Arial"/>
          <w:sz w:val="21"/>
          <w:szCs w:val="21"/>
        </w:rPr>
      </w:pPr>
      <w:r w:rsidRPr="00CE6B9D">
        <w:rPr>
          <w:rFonts w:ascii="Arial" w:hAnsi="Arial" w:cs="Arial"/>
          <w:b/>
          <w:sz w:val="21"/>
          <w:szCs w:val="21"/>
        </w:rPr>
        <w:t>Parágrafo Único:-</w:t>
      </w:r>
      <w:r w:rsidRPr="00CE6B9D">
        <w:rPr>
          <w:rFonts w:ascii="Arial" w:hAnsi="Arial" w:cs="Arial"/>
          <w:sz w:val="21"/>
          <w:szCs w:val="21"/>
        </w:rPr>
        <w:t xml:space="preserve"> Quando as férias coletivas concedidas parceladamente, abrangerem os dias 25 de dezembro e 1º de janeiro, estes dias não serão computados como férias e, portanto, excluídos da contagem dos dias corridos regulamentares.</w:t>
      </w:r>
    </w:p>
    <w:p w14:paraId="689E9706" w14:textId="2E21E219" w:rsidR="00A81FA3" w:rsidRPr="00CE6B9D" w:rsidRDefault="00A81FA3" w:rsidP="00A425D3">
      <w:pPr>
        <w:spacing w:after="200" w:line="240" w:lineRule="auto"/>
        <w:ind w:left="-142" w:right="-1"/>
        <w:jc w:val="both"/>
        <w:rPr>
          <w:rFonts w:ascii="Arial" w:hAnsi="Arial" w:cs="Arial"/>
          <w:sz w:val="21"/>
          <w:szCs w:val="21"/>
        </w:rPr>
      </w:pPr>
    </w:p>
    <w:p w14:paraId="6CFAEBB0"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LICENÇA REMUNERADA</w:t>
      </w:r>
    </w:p>
    <w:p w14:paraId="71309E05" w14:textId="5A471EAC"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lastRenderedPageBreak/>
        <w:t>CLÁUSULA 4</w:t>
      </w:r>
      <w:r w:rsidR="00E7223E" w:rsidRPr="00CE6B9D">
        <w:rPr>
          <w:rFonts w:ascii="Arial" w:hAnsi="Arial" w:cs="Arial"/>
          <w:b/>
          <w:sz w:val="21"/>
          <w:szCs w:val="21"/>
        </w:rPr>
        <w:t>6</w:t>
      </w:r>
      <w:r w:rsidRPr="00CE6B9D">
        <w:rPr>
          <w:rFonts w:ascii="Arial" w:hAnsi="Arial" w:cs="Arial"/>
          <w:b/>
          <w:sz w:val="21"/>
          <w:szCs w:val="21"/>
        </w:rPr>
        <w:t>ª. LICENÇA CASAMENTO</w:t>
      </w:r>
      <w:r w:rsidR="007E1CDD" w:rsidRPr="00CE6B9D">
        <w:rPr>
          <w:rFonts w:ascii="Arial" w:hAnsi="Arial" w:cs="Arial"/>
          <w:b/>
          <w:sz w:val="21"/>
          <w:szCs w:val="21"/>
        </w:rPr>
        <w:t>.</w:t>
      </w:r>
    </w:p>
    <w:p w14:paraId="712B12FC" w14:textId="77777777" w:rsidR="00D866DC" w:rsidRPr="00CE6B9D" w:rsidRDefault="00D866DC" w:rsidP="00A425D3">
      <w:pPr>
        <w:spacing w:after="200" w:line="240" w:lineRule="auto"/>
        <w:ind w:left="-142" w:right="-1"/>
        <w:jc w:val="both"/>
        <w:rPr>
          <w:rFonts w:ascii="Arial" w:hAnsi="Arial" w:cs="Arial"/>
          <w:sz w:val="21"/>
          <w:szCs w:val="21"/>
        </w:rPr>
      </w:pPr>
      <w:r w:rsidRPr="00CE6B9D">
        <w:rPr>
          <w:rFonts w:ascii="Arial" w:hAnsi="Arial" w:cs="Arial"/>
          <w:sz w:val="21"/>
          <w:szCs w:val="21"/>
        </w:rPr>
        <w:t>No caso de casamento do empregado a licença remunerada será de 03 (três) dias úteis consecutivos.</w:t>
      </w:r>
    </w:p>
    <w:p w14:paraId="1C84406A" w14:textId="77777777" w:rsidR="00D866DC" w:rsidRPr="00CE6B9D" w:rsidRDefault="00380281" w:rsidP="00A425D3">
      <w:pPr>
        <w:tabs>
          <w:tab w:val="left" w:pos="1350"/>
        </w:tabs>
        <w:spacing w:after="200" w:line="240" w:lineRule="auto"/>
        <w:ind w:left="-142" w:right="-1"/>
        <w:jc w:val="both"/>
        <w:rPr>
          <w:rFonts w:ascii="Arial" w:hAnsi="Arial" w:cs="Arial"/>
          <w:sz w:val="21"/>
          <w:szCs w:val="21"/>
        </w:rPr>
      </w:pPr>
      <w:r w:rsidRPr="00CE6B9D">
        <w:rPr>
          <w:rFonts w:ascii="Arial" w:hAnsi="Arial" w:cs="Arial"/>
          <w:sz w:val="21"/>
          <w:szCs w:val="21"/>
        </w:rPr>
        <w:tab/>
      </w:r>
    </w:p>
    <w:p w14:paraId="18A7E785"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SAÚDE E SEGURANÇA DO TRABALHADOR</w:t>
      </w:r>
    </w:p>
    <w:p w14:paraId="7C6997F4"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CONDIÇÕES DE MEIO AMBIENTE DE TRABALHO</w:t>
      </w:r>
    </w:p>
    <w:p w14:paraId="79F76625" w14:textId="7AE6386A"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4</w:t>
      </w:r>
      <w:r w:rsidR="00E7223E" w:rsidRPr="00CE6B9D">
        <w:rPr>
          <w:rFonts w:ascii="Arial" w:hAnsi="Arial" w:cs="Arial"/>
          <w:b/>
          <w:sz w:val="21"/>
          <w:szCs w:val="21"/>
        </w:rPr>
        <w:t>7</w:t>
      </w:r>
      <w:r w:rsidRPr="00CE6B9D">
        <w:rPr>
          <w:rFonts w:ascii="Arial" w:hAnsi="Arial" w:cs="Arial"/>
          <w:b/>
          <w:sz w:val="21"/>
          <w:szCs w:val="21"/>
        </w:rPr>
        <w:t>ª. CONVÊNIO MÉDICO</w:t>
      </w:r>
      <w:r w:rsidR="007E1CDD" w:rsidRPr="00CE6B9D">
        <w:rPr>
          <w:rFonts w:ascii="Arial" w:hAnsi="Arial" w:cs="Arial"/>
          <w:b/>
          <w:sz w:val="21"/>
          <w:szCs w:val="21"/>
        </w:rPr>
        <w:t>.</w:t>
      </w:r>
    </w:p>
    <w:p w14:paraId="3FF6B47A" w14:textId="77777777" w:rsidR="005B2837" w:rsidRPr="00CE6B9D" w:rsidRDefault="002F3E46" w:rsidP="00A425D3">
      <w:pPr>
        <w:pStyle w:val="SemEspaamento"/>
        <w:ind w:left="-142" w:right="-1"/>
        <w:jc w:val="both"/>
        <w:rPr>
          <w:rFonts w:ascii="Arial" w:hAnsi="Arial" w:cs="Arial"/>
          <w:sz w:val="21"/>
          <w:szCs w:val="21"/>
        </w:rPr>
      </w:pPr>
      <w:r w:rsidRPr="00CE6B9D">
        <w:rPr>
          <w:rFonts w:ascii="Arial" w:hAnsi="Arial" w:cs="Arial"/>
          <w:sz w:val="21"/>
          <w:szCs w:val="21"/>
        </w:rPr>
        <w:t>As empresas, de forma coletiva ou individual, são obrigadas a estabelecer assistência ambulatorial a todos seus empregados e respectivos dependentes. Para isso, deverão utilizar mensalmente valor idêntico a 1,5% (um e meio por cento) do total da Folha de Pagamento, sem descontos ou abatimentos, inclusive a folha relativa ao 13º (décimo terceiro) Salário.</w:t>
      </w:r>
    </w:p>
    <w:p w14:paraId="34FA21B9" w14:textId="03A7305B" w:rsidR="002F3E46" w:rsidRPr="00CE6B9D" w:rsidRDefault="002F3E46" w:rsidP="00A425D3">
      <w:pPr>
        <w:pStyle w:val="SemEspaamento"/>
        <w:ind w:left="-142" w:right="-1"/>
        <w:jc w:val="both"/>
        <w:rPr>
          <w:rFonts w:ascii="Arial" w:hAnsi="Arial" w:cs="Arial"/>
          <w:sz w:val="21"/>
          <w:szCs w:val="21"/>
        </w:rPr>
      </w:pPr>
      <w:r w:rsidRPr="00CE6B9D">
        <w:rPr>
          <w:rFonts w:ascii="Arial" w:hAnsi="Arial" w:cs="Arial"/>
          <w:b/>
          <w:sz w:val="21"/>
          <w:szCs w:val="21"/>
        </w:rPr>
        <w:t>Parágrafo Primeiro</w:t>
      </w:r>
      <w:r w:rsidR="000A7E00" w:rsidRPr="00CE6B9D">
        <w:rPr>
          <w:rFonts w:ascii="Arial" w:hAnsi="Arial" w:cs="Arial"/>
          <w:b/>
          <w:sz w:val="21"/>
          <w:szCs w:val="21"/>
        </w:rPr>
        <w:t>:</w:t>
      </w:r>
      <w:r w:rsidRPr="00CE6B9D">
        <w:rPr>
          <w:rFonts w:ascii="Arial" w:hAnsi="Arial" w:cs="Arial"/>
          <w:sz w:val="21"/>
          <w:szCs w:val="21"/>
        </w:rPr>
        <w:t xml:space="preserve"> Para atender a assistência ambulatorial as empresas poderão:</w:t>
      </w:r>
    </w:p>
    <w:p w14:paraId="7AEC912B" w14:textId="77777777" w:rsidR="002F3E46" w:rsidRPr="00CE6B9D" w:rsidRDefault="002F3E46" w:rsidP="00A425D3">
      <w:pPr>
        <w:pStyle w:val="SemEspaamento"/>
        <w:ind w:left="-142" w:right="-1"/>
        <w:jc w:val="both"/>
        <w:rPr>
          <w:rFonts w:ascii="Arial" w:hAnsi="Arial" w:cs="Arial"/>
          <w:sz w:val="21"/>
          <w:szCs w:val="21"/>
        </w:rPr>
      </w:pPr>
      <w:r w:rsidRPr="00CE6B9D">
        <w:rPr>
          <w:rFonts w:ascii="Arial" w:hAnsi="Arial" w:cs="Arial"/>
          <w:b/>
          <w:sz w:val="21"/>
          <w:szCs w:val="21"/>
        </w:rPr>
        <w:t>a)</w:t>
      </w:r>
      <w:r w:rsidRPr="00CE6B9D">
        <w:rPr>
          <w:rFonts w:ascii="Arial" w:hAnsi="Arial" w:cs="Arial"/>
          <w:sz w:val="21"/>
          <w:szCs w:val="21"/>
        </w:rPr>
        <w:t xml:space="preserve"> firmar contratos coletivos ou individuais de prestação de serviços médico ambulatorial; ou,</w:t>
      </w:r>
    </w:p>
    <w:p w14:paraId="608A0C17" w14:textId="77777777" w:rsidR="002F3E46" w:rsidRPr="00CE6B9D" w:rsidRDefault="002F3E46" w:rsidP="00A425D3">
      <w:pPr>
        <w:pStyle w:val="SemEspaamento"/>
        <w:ind w:left="-142" w:right="-1"/>
        <w:jc w:val="both"/>
        <w:rPr>
          <w:rFonts w:ascii="Arial" w:hAnsi="Arial" w:cs="Arial"/>
          <w:sz w:val="21"/>
          <w:szCs w:val="21"/>
        </w:rPr>
      </w:pPr>
      <w:r w:rsidRPr="00CE6B9D">
        <w:rPr>
          <w:rFonts w:ascii="Arial" w:hAnsi="Arial" w:cs="Arial"/>
          <w:b/>
          <w:sz w:val="21"/>
          <w:szCs w:val="21"/>
        </w:rPr>
        <w:t>b)</w:t>
      </w:r>
      <w:r w:rsidRPr="00CE6B9D">
        <w:rPr>
          <w:rFonts w:ascii="Arial" w:hAnsi="Arial" w:cs="Arial"/>
          <w:sz w:val="21"/>
          <w:szCs w:val="21"/>
        </w:rPr>
        <w:t xml:space="preserve"> contratar serviços médicos através de cooperativas médica de trabalho (convênio médico).</w:t>
      </w:r>
    </w:p>
    <w:p w14:paraId="2AFEB6BB" w14:textId="1D361F00" w:rsidR="002F3E46" w:rsidRPr="00CE6B9D" w:rsidRDefault="002F3E46" w:rsidP="00A425D3">
      <w:pPr>
        <w:pStyle w:val="SemEspaamento"/>
        <w:ind w:left="-142" w:right="-1"/>
        <w:jc w:val="both"/>
        <w:rPr>
          <w:rFonts w:ascii="Arial" w:hAnsi="Arial" w:cs="Arial"/>
          <w:sz w:val="21"/>
          <w:szCs w:val="21"/>
        </w:rPr>
      </w:pPr>
      <w:r w:rsidRPr="00CE6B9D">
        <w:rPr>
          <w:rFonts w:ascii="Arial" w:hAnsi="Arial" w:cs="Arial"/>
          <w:b/>
          <w:sz w:val="21"/>
          <w:szCs w:val="21"/>
        </w:rPr>
        <w:t>Parágrafo Segundo</w:t>
      </w:r>
      <w:r w:rsidR="000A7E00" w:rsidRPr="00CE6B9D">
        <w:rPr>
          <w:rFonts w:ascii="Arial" w:hAnsi="Arial" w:cs="Arial"/>
          <w:b/>
          <w:sz w:val="21"/>
          <w:szCs w:val="21"/>
        </w:rPr>
        <w:t>:</w:t>
      </w:r>
      <w:r w:rsidRPr="00CE6B9D">
        <w:rPr>
          <w:rFonts w:ascii="Arial" w:hAnsi="Arial" w:cs="Arial"/>
          <w:sz w:val="21"/>
          <w:szCs w:val="21"/>
        </w:rPr>
        <w:t xml:space="preserve"> Não é permitida nenhuma exclusão, separação, divisão ou distinção de empregados.</w:t>
      </w:r>
    </w:p>
    <w:p w14:paraId="404FF98C" w14:textId="77777777" w:rsidR="005B2837" w:rsidRPr="00CE6B9D" w:rsidRDefault="005B2837" w:rsidP="00A425D3">
      <w:pPr>
        <w:pStyle w:val="SemEspaamento"/>
        <w:ind w:left="-142" w:right="-1"/>
        <w:jc w:val="both"/>
        <w:rPr>
          <w:rFonts w:ascii="Arial" w:hAnsi="Arial" w:cs="Arial"/>
          <w:i/>
          <w:sz w:val="21"/>
          <w:szCs w:val="21"/>
        </w:rPr>
      </w:pPr>
    </w:p>
    <w:p w14:paraId="08B4FEC0" w14:textId="79B147DD"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4</w:t>
      </w:r>
      <w:r w:rsidR="00E7223E" w:rsidRPr="00CE6B9D">
        <w:rPr>
          <w:rFonts w:ascii="Arial" w:hAnsi="Arial" w:cs="Arial"/>
          <w:b/>
          <w:sz w:val="21"/>
          <w:szCs w:val="21"/>
        </w:rPr>
        <w:t>8</w:t>
      </w:r>
      <w:r w:rsidRPr="00CE6B9D">
        <w:rPr>
          <w:rFonts w:ascii="Arial" w:hAnsi="Arial" w:cs="Arial"/>
          <w:b/>
          <w:sz w:val="21"/>
          <w:szCs w:val="21"/>
        </w:rPr>
        <w:t>ª. ÁGUA POTÁVEL</w:t>
      </w:r>
      <w:r w:rsidR="007E1CDD" w:rsidRPr="00CE6B9D">
        <w:rPr>
          <w:rFonts w:ascii="Arial" w:hAnsi="Arial" w:cs="Arial"/>
          <w:b/>
          <w:sz w:val="21"/>
          <w:szCs w:val="21"/>
        </w:rPr>
        <w:t>.</w:t>
      </w:r>
    </w:p>
    <w:p w14:paraId="229DC4EC" w14:textId="77777777" w:rsidR="00D866DC" w:rsidRPr="00CE6B9D" w:rsidRDefault="00D866DC" w:rsidP="00A425D3">
      <w:pPr>
        <w:spacing w:after="200" w:line="240" w:lineRule="auto"/>
        <w:ind w:left="-142" w:right="-1"/>
        <w:jc w:val="both"/>
        <w:rPr>
          <w:rFonts w:ascii="Arial" w:hAnsi="Arial" w:cs="Arial"/>
          <w:sz w:val="21"/>
          <w:szCs w:val="21"/>
        </w:rPr>
      </w:pPr>
      <w:r w:rsidRPr="00CE6B9D">
        <w:rPr>
          <w:rFonts w:ascii="Arial" w:hAnsi="Arial" w:cs="Arial"/>
          <w:sz w:val="21"/>
          <w:szCs w:val="21"/>
        </w:rPr>
        <w:t>Nos locais de trabalho deve ser fornecido, água fresca e potável em bebedouro elétrico, com jato inclinado.</w:t>
      </w:r>
    </w:p>
    <w:p w14:paraId="050AF31B"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UNIFORME</w:t>
      </w:r>
    </w:p>
    <w:p w14:paraId="101D1725" w14:textId="3A7A2BF3"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376B8F" w:rsidRPr="00CE6B9D">
        <w:rPr>
          <w:rFonts w:ascii="Arial" w:hAnsi="Arial" w:cs="Arial"/>
          <w:b/>
          <w:sz w:val="21"/>
          <w:szCs w:val="21"/>
        </w:rPr>
        <w:t>4</w:t>
      </w:r>
      <w:r w:rsidR="00E7223E" w:rsidRPr="00CE6B9D">
        <w:rPr>
          <w:rFonts w:ascii="Arial" w:hAnsi="Arial" w:cs="Arial"/>
          <w:b/>
          <w:sz w:val="21"/>
          <w:szCs w:val="21"/>
        </w:rPr>
        <w:t>9</w:t>
      </w:r>
      <w:r w:rsidRPr="00CE6B9D">
        <w:rPr>
          <w:rFonts w:ascii="Arial" w:hAnsi="Arial" w:cs="Arial"/>
          <w:b/>
          <w:sz w:val="21"/>
          <w:szCs w:val="21"/>
        </w:rPr>
        <w:t>ª. UNIFORMES E FERRAMENTAS</w:t>
      </w:r>
      <w:r w:rsidR="007E1CDD" w:rsidRPr="00CE6B9D">
        <w:rPr>
          <w:rFonts w:ascii="Arial" w:hAnsi="Arial" w:cs="Arial"/>
          <w:b/>
          <w:sz w:val="21"/>
          <w:szCs w:val="21"/>
        </w:rPr>
        <w:t>.</w:t>
      </w:r>
    </w:p>
    <w:p w14:paraId="470DB318"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t>Fornecimento gratuito de uniformes e demais peças de vestimentas e de ferramentas, próprios para o trabalho, aos empregados, com o uso obrigatório por parte destes, quando exigidos pelas empresas, ficando sob a responsabilidade do empregado sua conservação e devolução à empresa quando da cessação da relação de trabalho.</w:t>
      </w:r>
    </w:p>
    <w:p w14:paraId="739C7296" w14:textId="3F3BB328"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b/>
          <w:bCs/>
          <w:sz w:val="21"/>
          <w:szCs w:val="21"/>
        </w:rPr>
        <w:t>Parágrafo Único</w:t>
      </w:r>
      <w:r w:rsidR="000A7E00" w:rsidRPr="00CE6B9D">
        <w:rPr>
          <w:rFonts w:ascii="Arial" w:hAnsi="Arial" w:cs="Arial"/>
          <w:b/>
          <w:bCs/>
          <w:sz w:val="21"/>
          <w:szCs w:val="21"/>
        </w:rPr>
        <w:t>:</w:t>
      </w:r>
      <w:r w:rsidRPr="00CE6B9D">
        <w:rPr>
          <w:rFonts w:ascii="Arial" w:hAnsi="Arial" w:cs="Arial"/>
          <w:sz w:val="21"/>
          <w:szCs w:val="21"/>
        </w:rPr>
        <w:t xml:space="preserve"> As empresas fornecerão gratuitamente aos empregados, calçados e vestimentas adequadas e próprias para o trabalhador que desempenha suas funções nas seções de pintura, ficando o empregado responsável pela conservação e devolução destes quando da cessação da relação do trabalho.</w:t>
      </w:r>
    </w:p>
    <w:p w14:paraId="53E4E0A6" w14:textId="77777777" w:rsidR="00D866DC" w:rsidRPr="00CE6B9D" w:rsidRDefault="00D866DC" w:rsidP="00A425D3">
      <w:pPr>
        <w:spacing w:after="200" w:line="240" w:lineRule="auto"/>
        <w:ind w:left="-142" w:right="-1"/>
        <w:jc w:val="both"/>
        <w:rPr>
          <w:rFonts w:ascii="Arial" w:hAnsi="Arial" w:cs="Arial"/>
          <w:sz w:val="21"/>
          <w:szCs w:val="21"/>
        </w:rPr>
      </w:pPr>
    </w:p>
    <w:p w14:paraId="0E8B1966"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CIPA-COMPOSIÇÃO, ELEIÇÃO, ATRIBUIÇÕES, GARANTIAS AOS CIPEIROS</w:t>
      </w:r>
    </w:p>
    <w:p w14:paraId="095A1069" w14:textId="44382C8D"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E7223E" w:rsidRPr="00CE6B9D">
        <w:rPr>
          <w:rFonts w:ascii="Arial" w:hAnsi="Arial" w:cs="Arial"/>
          <w:b/>
          <w:sz w:val="21"/>
          <w:szCs w:val="21"/>
        </w:rPr>
        <w:t>50</w:t>
      </w:r>
      <w:r w:rsidRPr="00CE6B9D">
        <w:rPr>
          <w:rFonts w:ascii="Arial" w:hAnsi="Arial" w:cs="Arial"/>
          <w:b/>
          <w:sz w:val="21"/>
          <w:szCs w:val="21"/>
        </w:rPr>
        <w:t>ª. CIPA</w:t>
      </w:r>
      <w:r w:rsidR="007E1CDD" w:rsidRPr="00CE6B9D">
        <w:rPr>
          <w:rFonts w:ascii="Arial" w:hAnsi="Arial" w:cs="Arial"/>
          <w:b/>
          <w:sz w:val="21"/>
          <w:szCs w:val="21"/>
        </w:rPr>
        <w:t>.</w:t>
      </w:r>
    </w:p>
    <w:p w14:paraId="5F344204" w14:textId="77777777" w:rsidR="00D866DC" w:rsidRPr="00CE6B9D" w:rsidRDefault="00D866DC" w:rsidP="00A425D3">
      <w:pPr>
        <w:spacing w:after="200" w:line="240" w:lineRule="auto"/>
        <w:ind w:left="-142" w:right="-1"/>
        <w:jc w:val="both"/>
        <w:rPr>
          <w:rFonts w:ascii="Arial" w:hAnsi="Arial" w:cs="Arial"/>
          <w:sz w:val="21"/>
          <w:szCs w:val="21"/>
        </w:rPr>
      </w:pPr>
      <w:r w:rsidRPr="00CE6B9D">
        <w:rPr>
          <w:rFonts w:ascii="Arial" w:hAnsi="Arial" w:cs="Arial"/>
          <w:sz w:val="21"/>
          <w:szCs w:val="21"/>
        </w:rPr>
        <w:t>A empresa comunicará o início do processo eleitoral da CIPA a Entidade Sindical dos Trabalhadores, e após a realização das eleições da CIPA será comunicada também a entidade o resultado, indicando-se os eleitos e os respectivos suplentes.</w:t>
      </w:r>
    </w:p>
    <w:p w14:paraId="72D5844B" w14:textId="77777777" w:rsidR="00D866DC" w:rsidRPr="00CE6B9D" w:rsidRDefault="00D866DC" w:rsidP="00A425D3">
      <w:pPr>
        <w:spacing w:after="200" w:line="240" w:lineRule="auto"/>
        <w:ind w:left="-142" w:right="-1"/>
        <w:jc w:val="both"/>
        <w:rPr>
          <w:rFonts w:ascii="Arial" w:hAnsi="Arial" w:cs="Arial"/>
          <w:sz w:val="21"/>
          <w:szCs w:val="21"/>
        </w:rPr>
      </w:pPr>
    </w:p>
    <w:p w14:paraId="04412038"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ACEITAÇÃO DE ATESTADOS MÉDICOS</w:t>
      </w:r>
    </w:p>
    <w:p w14:paraId="517DB845" w14:textId="5E9EE538"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8F2436" w:rsidRPr="00CE6B9D">
        <w:rPr>
          <w:rFonts w:ascii="Arial" w:hAnsi="Arial" w:cs="Arial"/>
          <w:b/>
          <w:sz w:val="21"/>
          <w:szCs w:val="21"/>
        </w:rPr>
        <w:t>5</w:t>
      </w:r>
      <w:r w:rsidR="00E7223E" w:rsidRPr="00CE6B9D">
        <w:rPr>
          <w:rFonts w:ascii="Arial" w:hAnsi="Arial" w:cs="Arial"/>
          <w:b/>
          <w:sz w:val="21"/>
          <w:szCs w:val="21"/>
        </w:rPr>
        <w:t>1</w:t>
      </w:r>
      <w:r w:rsidRPr="00CE6B9D">
        <w:rPr>
          <w:rFonts w:ascii="Arial" w:hAnsi="Arial" w:cs="Arial"/>
          <w:b/>
          <w:sz w:val="21"/>
          <w:szCs w:val="21"/>
        </w:rPr>
        <w:t>ª. ATESTADOS MÉDICOS E ODONTOLÓGICOS</w:t>
      </w:r>
      <w:r w:rsidR="007E1CDD" w:rsidRPr="00CE6B9D">
        <w:rPr>
          <w:rFonts w:ascii="Arial" w:hAnsi="Arial" w:cs="Arial"/>
          <w:b/>
          <w:sz w:val="21"/>
          <w:szCs w:val="21"/>
        </w:rPr>
        <w:t>.</w:t>
      </w:r>
    </w:p>
    <w:p w14:paraId="5F13042F" w14:textId="77777777" w:rsidR="00D866DC" w:rsidRPr="00CE6B9D" w:rsidRDefault="00D866DC" w:rsidP="00A425D3">
      <w:pPr>
        <w:spacing w:after="200" w:line="240" w:lineRule="auto"/>
        <w:ind w:left="-142" w:right="-1"/>
        <w:jc w:val="both"/>
        <w:rPr>
          <w:rFonts w:ascii="Arial" w:hAnsi="Arial" w:cs="Arial"/>
          <w:sz w:val="21"/>
          <w:szCs w:val="21"/>
        </w:rPr>
      </w:pPr>
      <w:r w:rsidRPr="00CE6B9D">
        <w:rPr>
          <w:rFonts w:ascii="Arial" w:hAnsi="Arial" w:cs="Arial"/>
          <w:sz w:val="21"/>
          <w:szCs w:val="21"/>
        </w:rPr>
        <w:t>As empresas que não mantêm serviços médicos próprio ou através de convênio, deverão aceitar os atestados médicos e odontológicos expedidos pelo médico ou odontológico do ambulatório do Sindicato.</w:t>
      </w:r>
    </w:p>
    <w:p w14:paraId="131DC3EC"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RELAÇÕES SINDICAIS</w:t>
      </w:r>
    </w:p>
    <w:p w14:paraId="77F1EB81"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SINDICALIZAÇÃO (CAMPANHAS E CONTRATAÇÃO DE SINDICALIZADOS)</w:t>
      </w:r>
    </w:p>
    <w:p w14:paraId="16E4AB9A" w14:textId="0F02E20A"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854593" w:rsidRPr="00CE6B9D">
        <w:rPr>
          <w:rFonts w:ascii="Arial" w:hAnsi="Arial" w:cs="Arial"/>
          <w:b/>
          <w:sz w:val="21"/>
          <w:szCs w:val="21"/>
        </w:rPr>
        <w:t>5</w:t>
      </w:r>
      <w:r w:rsidR="00E7223E" w:rsidRPr="00CE6B9D">
        <w:rPr>
          <w:rFonts w:ascii="Arial" w:hAnsi="Arial" w:cs="Arial"/>
          <w:b/>
          <w:sz w:val="21"/>
          <w:szCs w:val="21"/>
        </w:rPr>
        <w:t>2</w:t>
      </w:r>
      <w:r w:rsidRPr="00CE6B9D">
        <w:rPr>
          <w:rFonts w:ascii="Arial" w:hAnsi="Arial" w:cs="Arial"/>
          <w:b/>
          <w:sz w:val="21"/>
          <w:szCs w:val="21"/>
        </w:rPr>
        <w:t>ª. SINDICALIZAÇÃO</w:t>
      </w:r>
      <w:r w:rsidR="007E1CDD" w:rsidRPr="00CE6B9D">
        <w:rPr>
          <w:rFonts w:ascii="Arial" w:hAnsi="Arial" w:cs="Arial"/>
          <w:b/>
          <w:sz w:val="21"/>
          <w:szCs w:val="21"/>
        </w:rPr>
        <w:t>.</w:t>
      </w:r>
    </w:p>
    <w:p w14:paraId="5D97F09C" w14:textId="77777777" w:rsidR="00D866DC" w:rsidRPr="00CE6B9D" w:rsidRDefault="00D866DC" w:rsidP="00A425D3">
      <w:pPr>
        <w:spacing w:after="200" w:line="240" w:lineRule="auto"/>
        <w:ind w:left="-142" w:right="-1"/>
        <w:jc w:val="both"/>
        <w:rPr>
          <w:rFonts w:ascii="Arial" w:hAnsi="Arial" w:cs="Arial"/>
          <w:sz w:val="21"/>
          <w:szCs w:val="21"/>
        </w:rPr>
      </w:pPr>
      <w:r w:rsidRPr="00CE6B9D">
        <w:rPr>
          <w:rFonts w:ascii="Arial" w:hAnsi="Arial" w:cs="Arial"/>
          <w:sz w:val="21"/>
          <w:szCs w:val="21"/>
        </w:rPr>
        <w:t>Com objetivo de incrementar a sindicalização (associação ao Sindicato) dos empregados, as empresas colocarão à disposição do Sindicato dos Trabalhadores convenentes, uma vez por ano, local para esse fim.</w:t>
      </w:r>
    </w:p>
    <w:p w14:paraId="133274CE"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ACESSO DO SINDICATO AO LOCAL DE TRABALHO</w:t>
      </w:r>
    </w:p>
    <w:p w14:paraId="11B7B74A" w14:textId="165E5504"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r w:rsidR="008F2436" w:rsidRPr="00CE6B9D">
        <w:rPr>
          <w:rFonts w:ascii="Arial" w:hAnsi="Arial" w:cs="Arial"/>
          <w:b/>
          <w:sz w:val="21"/>
          <w:szCs w:val="21"/>
        </w:rPr>
        <w:t>5</w:t>
      </w:r>
      <w:r w:rsidR="00E7223E" w:rsidRPr="00CE6B9D">
        <w:rPr>
          <w:rFonts w:ascii="Arial" w:hAnsi="Arial" w:cs="Arial"/>
          <w:b/>
          <w:sz w:val="21"/>
          <w:szCs w:val="21"/>
        </w:rPr>
        <w:t>3</w:t>
      </w:r>
      <w:r w:rsidRPr="00CE6B9D">
        <w:rPr>
          <w:rFonts w:ascii="Arial" w:hAnsi="Arial" w:cs="Arial"/>
          <w:b/>
          <w:sz w:val="21"/>
          <w:szCs w:val="21"/>
        </w:rPr>
        <w:t>ª. UTILIZAÇÃO DO QUADRO DE AVISOS</w:t>
      </w:r>
      <w:r w:rsidR="007E1CDD" w:rsidRPr="00CE6B9D">
        <w:rPr>
          <w:rFonts w:ascii="Arial" w:hAnsi="Arial" w:cs="Arial"/>
          <w:b/>
          <w:sz w:val="21"/>
          <w:szCs w:val="21"/>
        </w:rPr>
        <w:t>.</w:t>
      </w:r>
    </w:p>
    <w:p w14:paraId="4FFF4B0D" w14:textId="77777777"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sz w:val="21"/>
          <w:szCs w:val="21"/>
        </w:rPr>
        <w:lastRenderedPageBreak/>
        <w:t>O Sindicato dos Trabalhadores utilizará um quadro de avisos fornecido pela empresa, em local de fácil acesso e visibilidade, para afixação de comunicados, informações e convocações, bem como receptor para boletins.</w:t>
      </w:r>
    </w:p>
    <w:p w14:paraId="0FEF2245" w14:textId="01ED7DFE" w:rsidR="00D866DC" w:rsidRPr="00CE6B9D" w:rsidRDefault="00D866DC" w:rsidP="00A425D3">
      <w:pPr>
        <w:pStyle w:val="SemEspaamento"/>
        <w:ind w:left="-142" w:right="-1"/>
        <w:jc w:val="both"/>
        <w:rPr>
          <w:rFonts w:ascii="Arial" w:hAnsi="Arial" w:cs="Arial"/>
          <w:sz w:val="21"/>
          <w:szCs w:val="21"/>
        </w:rPr>
      </w:pPr>
      <w:r w:rsidRPr="00CE6B9D">
        <w:rPr>
          <w:rFonts w:ascii="Arial" w:hAnsi="Arial" w:cs="Arial"/>
          <w:b/>
          <w:iCs/>
          <w:sz w:val="21"/>
          <w:szCs w:val="21"/>
        </w:rPr>
        <w:t>Parágrafo Único</w:t>
      </w:r>
      <w:r w:rsidR="000A7E00" w:rsidRPr="00CE6B9D">
        <w:rPr>
          <w:rFonts w:ascii="Arial" w:hAnsi="Arial" w:cs="Arial"/>
          <w:b/>
          <w:iCs/>
          <w:sz w:val="21"/>
          <w:szCs w:val="21"/>
        </w:rPr>
        <w:t>:</w:t>
      </w:r>
      <w:r w:rsidRPr="00CE6B9D">
        <w:rPr>
          <w:rFonts w:ascii="Arial" w:hAnsi="Arial" w:cs="Arial"/>
          <w:sz w:val="21"/>
          <w:szCs w:val="21"/>
        </w:rPr>
        <w:t xml:space="preserve"> Todo material a ser exposto no quadro de aviso, será previamente submetido </w:t>
      </w:r>
      <w:r w:rsidR="008F2436" w:rsidRPr="00CE6B9D">
        <w:rPr>
          <w:rFonts w:ascii="Arial" w:hAnsi="Arial" w:cs="Arial"/>
          <w:sz w:val="21"/>
          <w:szCs w:val="21"/>
        </w:rPr>
        <w:t>à</w:t>
      </w:r>
      <w:r w:rsidRPr="00CE6B9D">
        <w:rPr>
          <w:rFonts w:ascii="Arial" w:hAnsi="Arial" w:cs="Arial"/>
          <w:sz w:val="21"/>
          <w:szCs w:val="21"/>
        </w:rPr>
        <w:t xml:space="preserve"> aprovação da empresa.</w:t>
      </w:r>
    </w:p>
    <w:p w14:paraId="64025DCC" w14:textId="77777777" w:rsidR="00D866DC" w:rsidRPr="00CE6B9D" w:rsidRDefault="00D866DC" w:rsidP="00A425D3">
      <w:pPr>
        <w:spacing w:after="200" w:line="240" w:lineRule="auto"/>
        <w:ind w:left="-142" w:right="-1"/>
        <w:jc w:val="both"/>
        <w:rPr>
          <w:rFonts w:ascii="Arial" w:hAnsi="Arial" w:cs="Arial"/>
          <w:sz w:val="21"/>
          <w:szCs w:val="21"/>
        </w:rPr>
      </w:pPr>
    </w:p>
    <w:p w14:paraId="49D545CF"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REPRESENTANTE SINDICAL</w:t>
      </w:r>
    </w:p>
    <w:p w14:paraId="15E3E2DB" w14:textId="0794DB58"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5</w:t>
      </w:r>
      <w:r w:rsidR="00E7223E" w:rsidRPr="00CE6B9D">
        <w:rPr>
          <w:rFonts w:ascii="Arial" w:hAnsi="Arial" w:cs="Arial"/>
          <w:b/>
          <w:sz w:val="21"/>
          <w:szCs w:val="21"/>
        </w:rPr>
        <w:t>4</w:t>
      </w:r>
      <w:r w:rsidRPr="00CE6B9D">
        <w:rPr>
          <w:rFonts w:ascii="Arial" w:hAnsi="Arial" w:cs="Arial"/>
          <w:b/>
          <w:sz w:val="21"/>
          <w:szCs w:val="21"/>
        </w:rPr>
        <w:t>ª. DIRIGENTES DO SINDICATO: AUSÊNCIAS</w:t>
      </w:r>
      <w:r w:rsidR="007E1CDD" w:rsidRPr="00CE6B9D">
        <w:rPr>
          <w:rFonts w:ascii="Arial" w:hAnsi="Arial" w:cs="Arial"/>
          <w:b/>
          <w:sz w:val="21"/>
          <w:szCs w:val="21"/>
        </w:rPr>
        <w:t>.</w:t>
      </w:r>
    </w:p>
    <w:p w14:paraId="62829810" w14:textId="0E4C01CE" w:rsidR="00D866DC" w:rsidRPr="00CE6B9D" w:rsidRDefault="00D866DC" w:rsidP="00A425D3">
      <w:pPr>
        <w:spacing w:after="200" w:line="240" w:lineRule="auto"/>
        <w:ind w:left="-142" w:right="-1"/>
        <w:jc w:val="both"/>
        <w:rPr>
          <w:rFonts w:ascii="Arial" w:hAnsi="Arial" w:cs="Arial"/>
          <w:sz w:val="21"/>
          <w:szCs w:val="21"/>
        </w:rPr>
      </w:pPr>
      <w:r w:rsidRPr="00CE6B9D">
        <w:rPr>
          <w:rFonts w:ascii="Arial" w:hAnsi="Arial" w:cs="Arial"/>
          <w:sz w:val="21"/>
          <w:szCs w:val="21"/>
        </w:rPr>
        <w:t xml:space="preserve">Os dirigentes sindicais, eleitos para compor a diretoria </w:t>
      </w:r>
      <w:r w:rsidR="00E73489" w:rsidRPr="00CE6B9D">
        <w:rPr>
          <w:rFonts w:ascii="Arial" w:hAnsi="Arial" w:cs="Arial"/>
          <w:sz w:val="21"/>
          <w:szCs w:val="21"/>
        </w:rPr>
        <w:t>d</w:t>
      </w:r>
      <w:r w:rsidRPr="00CE6B9D">
        <w:rPr>
          <w:rFonts w:ascii="Arial" w:hAnsi="Arial" w:cs="Arial"/>
          <w:sz w:val="21"/>
          <w:szCs w:val="21"/>
        </w:rPr>
        <w:t>o Sindicato, no número máximo legal, no máximo de 02 (dois) por empresa, não afastados de suas funções na empresa, poderão ausentar-se do serviço até 0</w:t>
      </w:r>
      <w:r w:rsidR="002F3E46" w:rsidRPr="00CE6B9D">
        <w:rPr>
          <w:rFonts w:ascii="Arial" w:hAnsi="Arial" w:cs="Arial"/>
          <w:sz w:val="21"/>
          <w:szCs w:val="21"/>
        </w:rPr>
        <w:t>5</w:t>
      </w:r>
      <w:r w:rsidRPr="00CE6B9D">
        <w:rPr>
          <w:rFonts w:ascii="Arial" w:hAnsi="Arial" w:cs="Arial"/>
          <w:sz w:val="21"/>
          <w:szCs w:val="21"/>
        </w:rPr>
        <w:t xml:space="preserve"> (</w:t>
      </w:r>
      <w:r w:rsidR="002F3E46" w:rsidRPr="00CE6B9D">
        <w:rPr>
          <w:rFonts w:ascii="Arial" w:hAnsi="Arial" w:cs="Arial"/>
          <w:sz w:val="21"/>
          <w:szCs w:val="21"/>
        </w:rPr>
        <w:t>cinco</w:t>
      </w:r>
      <w:r w:rsidRPr="00CE6B9D">
        <w:rPr>
          <w:rFonts w:ascii="Arial" w:hAnsi="Arial" w:cs="Arial"/>
          <w:sz w:val="21"/>
          <w:szCs w:val="21"/>
        </w:rPr>
        <w:t xml:space="preserve">) dias, por ano, sem prejuízo nas férias, </w:t>
      </w:r>
      <w:r w:rsidR="00AE3EE9" w:rsidRPr="00CE6B9D">
        <w:rPr>
          <w:rFonts w:ascii="Arial" w:hAnsi="Arial" w:cs="Arial"/>
          <w:sz w:val="21"/>
          <w:szCs w:val="21"/>
        </w:rPr>
        <w:t>décimo terceiro</w:t>
      </w:r>
      <w:r w:rsidRPr="00CE6B9D">
        <w:rPr>
          <w:rFonts w:ascii="Arial" w:hAnsi="Arial" w:cs="Arial"/>
          <w:sz w:val="21"/>
          <w:szCs w:val="21"/>
        </w:rPr>
        <w:t xml:space="preserve"> salário e descanso semanal remunerado, desde que avisada a empresa, por escrito, pelo Sindicato, com antecedência mínima de 48 (quarenta e oito) horas.</w:t>
      </w:r>
    </w:p>
    <w:p w14:paraId="62EF981B" w14:textId="77777777" w:rsidR="00D866DC" w:rsidRPr="00CE6B9D" w:rsidRDefault="00D866DC" w:rsidP="00A425D3">
      <w:pPr>
        <w:spacing w:after="200" w:line="240" w:lineRule="auto"/>
        <w:ind w:left="-142" w:right="-1"/>
        <w:jc w:val="center"/>
        <w:rPr>
          <w:rFonts w:ascii="Arial" w:hAnsi="Arial" w:cs="Arial"/>
          <w:b/>
          <w:sz w:val="21"/>
          <w:szCs w:val="21"/>
        </w:rPr>
      </w:pPr>
      <w:r w:rsidRPr="00CE6B9D">
        <w:rPr>
          <w:rFonts w:ascii="Arial" w:hAnsi="Arial" w:cs="Arial"/>
          <w:b/>
          <w:sz w:val="21"/>
          <w:szCs w:val="21"/>
        </w:rPr>
        <w:t>CONTRIBUIÇÕES SINDICAIS</w:t>
      </w:r>
    </w:p>
    <w:p w14:paraId="1CAB3BEC" w14:textId="0A9B0785"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CLÁUSULA 5</w:t>
      </w:r>
      <w:r w:rsidR="00E7223E" w:rsidRPr="00CE6B9D">
        <w:rPr>
          <w:rFonts w:ascii="Arial" w:hAnsi="Arial" w:cs="Arial"/>
          <w:b/>
          <w:sz w:val="21"/>
          <w:szCs w:val="21"/>
        </w:rPr>
        <w:t>5</w:t>
      </w:r>
      <w:r w:rsidRPr="00CE6B9D">
        <w:rPr>
          <w:rFonts w:ascii="Arial" w:hAnsi="Arial" w:cs="Arial"/>
          <w:b/>
          <w:sz w:val="21"/>
          <w:szCs w:val="21"/>
        </w:rPr>
        <w:t>ª. MENSALIDADE SINDICAL</w:t>
      </w:r>
      <w:r w:rsidR="007E1CDD" w:rsidRPr="00CE6B9D">
        <w:rPr>
          <w:rFonts w:ascii="Arial" w:hAnsi="Arial" w:cs="Arial"/>
          <w:b/>
          <w:sz w:val="21"/>
          <w:szCs w:val="21"/>
        </w:rPr>
        <w:t>.</w:t>
      </w:r>
    </w:p>
    <w:p w14:paraId="702686BA" w14:textId="77777777" w:rsidR="00D866DC" w:rsidRPr="00CE6B9D" w:rsidRDefault="00D866DC" w:rsidP="00A425D3">
      <w:pPr>
        <w:spacing w:after="200" w:line="240" w:lineRule="auto"/>
        <w:ind w:left="-142" w:right="-1"/>
        <w:jc w:val="both"/>
        <w:rPr>
          <w:rFonts w:ascii="Arial" w:hAnsi="Arial" w:cs="Arial"/>
          <w:sz w:val="21"/>
          <w:szCs w:val="21"/>
        </w:rPr>
      </w:pPr>
      <w:r w:rsidRPr="00CE6B9D">
        <w:rPr>
          <w:rFonts w:ascii="Arial" w:hAnsi="Arial" w:cs="Arial"/>
          <w:sz w:val="21"/>
          <w:szCs w:val="21"/>
        </w:rPr>
        <w:t>As empresas descontarão as mensalidades do Sindicato diretamente do salário de seus empregados sócios desde que expressamente autorizadas</w:t>
      </w:r>
      <w:r w:rsidR="000F2EB0" w:rsidRPr="00CE6B9D">
        <w:rPr>
          <w:rFonts w:ascii="Arial" w:hAnsi="Arial" w:cs="Arial"/>
          <w:sz w:val="21"/>
          <w:szCs w:val="21"/>
        </w:rPr>
        <w:t xml:space="preserve"> </w:t>
      </w:r>
      <w:r w:rsidRPr="00CE6B9D">
        <w:rPr>
          <w:rFonts w:ascii="Arial" w:hAnsi="Arial" w:cs="Arial"/>
          <w:sz w:val="21"/>
          <w:szCs w:val="21"/>
        </w:rPr>
        <w:t>por esses. O valor dos descontos das mensalidades ficará à disposição do Sindicato beneficiário a partir do 10º (décimo) dia do mês subsequente ao competente para o desconto.</w:t>
      </w:r>
    </w:p>
    <w:p w14:paraId="110B7E0A" w14:textId="172527FD" w:rsidR="00D866DC" w:rsidRPr="00CE6B9D" w:rsidRDefault="00D866DC" w:rsidP="00A425D3">
      <w:pPr>
        <w:spacing w:after="0" w:line="240" w:lineRule="auto"/>
        <w:ind w:left="-142" w:right="-1"/>
        <w:jc w:val="both"/>
        <w:rPr>
          <w:rFonts w:ascii="Arial" w:hAnsi="Arial" w:cs="Arial"/>
          <w:b/>
          <w:sz w:val="21"/>
          <w:szCs w:val="21"/>
        </w:rPr>
      </w:pPr>
      <w:r w:rsidRPr="00CE6B9D">
        <w:rPr>
          <w:rFonts w:ascii="Arial" w:hAnsi="Arial" w:cs="Arial"/>
          <w:b/>
          <w:sz w:val="21"/>
          <w:szCs w:val="21"/>
        </w:rPr>
        <w:t xml:space="preserve">CLÁUSULA </w:t>
      </w:r>
      <w:bookmarkStart w:id="5" w:name="_Hlk197523222"/>
      <w:r w:rsidRPr="00CE6B9D">
        <w:rPr>
          <w:rFonts w:ascii="Arial" w:hAnsi="Arial" w:cs="Arial"/>
          <w:b/>
          <w:sz w:val="21"/>
          <w:szCs w:val="21"/>
        </w:rPr>
        <w:t>5</w:t>
      </w:r>
      <w:r w:rsidR="00E7223E" w:rsidRPr="00CE6B9D">
        <w:rPr>
          <w:rFonts w:ascii="Arial" w:hAnsi="Arial" w:cs="Arial"/>
          <w:b/>
          <w:sz w:val="21"/>
          <w:szCs w:val="21"/>
        </w:rPr>
        <w:t>6</w:t>
      </w:r>
      <w:r w:rsidRPr="00CE6B9D">
        <w:rPr>
          <w:rFonts w:ascii="Arial" w:hAnsi="Arial" w:cs="Arial"/>
          <w:b/>
          <w:sz w:val="21"/>
          <w:szCs w:val="21"/>
        </w:rPr>
        <w:t>ª. CONTRIBUIÇÃO NEGOCIA</w:t>
      </w:r>
      <w:r w:rsidR="00557467">
        <w:rPr>
          <w:rFonts w:ascii="Arial" w:hAnsi="Arial" w:cs="Arial"/>
          <w:b/>
          <w:sz w:val="21"/>
          <w:szCs w:val="21"/>
        </w:rPr>
        <w:t>L</w:t>
      </w:r>
      <w:r w:rsidRPr="00CE6B9D">
        <w:rPr>
          <w:rFonts w:ascii="Arial" w:hAnsi="Arial" w:cs="Arial"/>
          <w:b/>
          <w:sz w:val="21"/>
          <w:szCs w:val="21"/>
        </w:rPr>
        <w:t xml:space="preserve">/ASSISTENCIAL </w:t>
      </w:r>
      <w:bookmarkEnd w:id="5"/>
      <w:r w:rsidRPr="00CE6B9D">
        <w:rPr>
          <w:rFonts w:ascii="Arial" w:hAnsi="Arial" w:cs="Arial"/>
          <w:b/>
          <w:sz w:val="21"/>
          <w:szCs w:val="21"/>
        </w:rPr>
        <w:t>DOS EMPREGADOS</w:t>
      </w:r>
      <w:r w:rsidR="007E1CDD" w:rsidRPr="00CE6B9D">
        <w:rPr>
          <w:rFonts w:ascii="Arial" w:hAnsi="Arial" w:cs="Arial"/>
          <w:b/>
          <w:sz w:val="21"/>
          <w:szCs w:val="21"/>
        </w:rPr>
        <w:t>.</w:t>
      </w:r>
    </w:p>
    <w:p w14:paraId="5DF41819" w14:textId="77777777" w:rsidR="00A425D3" w:rsidRPr="00DE6583" w:rsidRDefault="00A425D3" w:rsidP="00A425D3">
      <w:pPr>
        <w:pStyle w:val="SemEspaamento"/>
        <w:ind w:left="-142" w:right="-1"/>
        <w:jc w:val="both"/>
        <w:rPr>
          <w:rFonts w:ascii="Arial" w:hAnsi="Arial" w:cs="Arial"/>
          <w:sz w:val="21"/>
          <w:szCs w:val="21"/>
        </w:rPr>
      </w:pPr>
      <w:r w:rsidRPr="00DE6583">
        <w:rPr>
          <w:rFonts w:ascii="Arial" w:hAnsi="Arial" w:cs="Arial"/>
          <w:sz w:val="21"/>
          <w:szCs w:val="21"/>
        </w:rPr>
        <w:t>O Supremo Tribunal Federal (STF), em sede de repercussão geral (tema 935), fixou tese jurídica no sentido de que: “É constitucional a instituição, por acordo ou convenção coletivos, de contribuições assistenciais a serem impostas a todos os empregados da categoria, ainda que não sindicalizados, desde que assegurado o direito de oposição”.</w:t>
      </w:r>
    </w:p>
    <w:p w14:paraId="784D5963" w14:textId="77777777" w:rsidR="00A425D3" w:rsidRPr="00DE6583" w:rsidRDefault="00A425D3" w:rsidP="00A425D3">
      <w:pPr>
        <w:pStyle w:val="SemEspaamento"/>
        <w:ind w:left="-142" w:right="-1"/>
        <w:jc w:val="both"/>
        <w:rPr>
          <w:rFonts w:ascii="Arial" w:hAnsi="Arial" w:cs="Arial"/>
          <w:sz w:val="21"/>
          <w:szCs w:val="21"/>
        </w:rPr>
      </w:pPr>
      <w:r w:rsidRPr="00DE6583">
        <w:rPr>
          <w:rFonts w:ascii="Arial" w:hAnsi="Arial" w:cs="Arial"/>
          <w:sz w:val="21"/>
          <w:szCs w:val="21"/>
        </w:rPr>
        <w:t>Nesse sentido, a assembleia geral dos trabalhadores deliberou, aprovou e fixou, livre e democraticamente, a contribuição assistencial conforme segue:</w:t>
      </w:r>
    </w:p>
    <w:p w14:paraId="4A6B10CB" w14:textId="77777777" w:rsidR="00A425D3" w:rsidRPr="00DE6583" w:rsidRDefault="00A425D3" w:rsidP="00A425D3">
      <w:pPr>
        <w:pStyle w:val="SemEspaamento"/>
        <w:ind w:left="-142" w:right="-1"/>
        <w:jc w:val="both"/>
        <w:rPr>
          <w:rFonts w:ascii="Arial" w:hAnsi="Arial" w:cs="Arial"/>
          <w:sz w:val="21"/>
          <w:szCs w:val="21"/>
        </w:rPr>
      </w:pPr>
    </w:p>
    <w:p w14:paraId="08700FE5" w14:textId="571732E4" w:rsidR="00A425D3" w:rsidRPr="00DE6583" w:rsidRDefault="00A425D3" w:rsidP="00A425D3">
      <w:pPr>
        <w:pStyle w:val="SemEspaamento"/>
        <w:ind w:left="-142" w:right="-1"/>
        <w:jc w:val="both"/>
        <w:rPr>
          <w:rFonts w:ascii="Arial" w:hAnsi="Arial" w:cs="Arial"/>
          <w:sz w:val="21"/>
          <w:szCs w:val="21"/>
        </w:rPr>
      </w:pPr>
      <w:r w:rsidRPr="00DE6583">
        <w:rPr>
          <w:rFonts w:ascii="Arial" w:hAnsi="Arial" w:cs="Arial"/>
          <w:b/>
          <w:bCs/>
          <w:sz w:val="21"/>
          <w:szCs w:val="21"/>
        </w:rPr>
        <w:t>a)</w:t>
      </w:r>
      <w:r w:rsidRPr="00DE6583">
        <w:rPr>
          <w:rFonts w:ascii="Arial" w:hAnsi="Arial" w:cs="Arial"/>
          <w:sz w:val="21"/>
          <w:szCs w:val="21"/>
        </w:rPr>
        <w:t xml:space="preserve"> A contribuição dos empregados foi fixada da seguinte forma: 1,5% (um e meio por cento), ao mês (exceto sobre o 13º Salário), limitado ao valor máximo de R$ 50,00 (cinquenta reais) por mês, de todos os trabalhadores integrantes da categoria, de acordo com a Assembleia Geral Extraordinária de </w:t>
      </w:r>
      <w:r w:rsidR="009905A4" w:rsidRPr="00DE6583">
        <w:rPr>
          <w:rFonts w:ascii="Arial" w:hAnsi="Arial" w:cs="Arial"/>
          <w:sz w:val="21"/>
          <w:szCs w:val="21"/>
        </w:rPr>
        <w:t>03</w:t>
      </w:r>
      <w:r w:rsidRPr="00DE6583">
        <w:rPr>
          <w:rFonts w:ascii="Arial" w:hAnsi="Arial" w:cs="Arial"/>
          <w:sz w:val="21"/>
          <w:szCs w:val="21"/>
        </w:rPr>
        <w:t>/0</w:t>
      </w:r>
      <w:r w:rsidR="009905A4" w:rsidRPr="00DE6583">
        <w:rPr>
          <w:rFonts w:ascii="Arial" w:hAnsi="Arial" w:cs="Arial"/>
          <w:sz w:val="21"/>
          <w:szCs w:val="21"/>
        </w:rPr>
        <w:t>4</w:t>
      </w:r>
      <w:r w:rsidRPr="00DE6583">
        <w:rPr>
          <w:rFonts w:ascii="Arial" w:hAnsi="Arial" w:cs="Arial"/>
          <w:sz w:val="21"/>
          <w:szCs w:val="21"/>
        </w:rPr>
        <w:t>/202</w:t>
      </w:r>
      <w:r w:rsidR="009905A4" w:rsidRPr="00DE6583">
        <w:rPr>
          <w:rFonts w:ascii="Arial" w:hAnsi="Arial" w:cs="Arial"/>
          <w:sz w:val="21"/>
          <w:szCs w:val="21"/>
        </w:rPr>
        <w:t>5</w:t>
      </w:r>
      <w:r w:rsidRPr="00DE6583">
        <w:rPr>
          <w:rFonts w:ascii="Arial" w:hAnsi="Arial" w:cs="Arial"/>
          <w:sz w:val="21"/>
          <w:szCs w:val="21"/>
        </w:rPr>
        <w:t xml:space="preserve"> em </w:t>
      </w:r>
      <w:r w:rsidR="0020371C" w:rsidRPr="00DE6583">
        <w:rPr>
          <w:rFonts w:ascii="Arial" w:hAnsi="Arial" w:cs="Arial"/>
          <w:sz w:val="21"/>
          <w:szCs w:val="21"/>
        </w:rPr>
        <w:t>Mirassol</w:t>
      </w:r>
      <w:r w:rsidRPr="00DE6583">
        <w:rPr>
          <w:rFonts w:ascii="Arial" w:hAnsi="Arial" w:cs="Arial"/>
          <w:sz w:val="21"/>
          <w:szCs w:val="21"/>
        </w:rPr>
        <w:t xml:space="preserve">, conforme edital publicado no Jornal Folha de São Paulo, em </w:t>
      </w:r>
      <w:r w:rsidR="009905A4" w:rsidRPr="00DE6583">
        <w:rPr>
          <w:rFonts w:ascii="Arial" w:hAnsi="Arial" w:cs="Arial"/>
          <w:sz w:val="21"/>
          <w:szCs w:val="21"/>
        </w:rPr>
        <w:t>26/03/2025</w:t>
      </w:r>
      <w:r w:rsidRPr="00DE6583">
        <w:rPr>
          <w:rFonts w:ascii="Arial" w:hAnsi="Arial" w:cs="Arial"/>
          <w:sz w:val="21"/>
          <w:szCs w:val="21"/>
        </w:rPr>
        <w:t xml:space="preserve">, Página </w:t>
      </w:r>
      <w:r w:rsidR="009905A4" w:rsidRPr="00DE6583">
        <w:rPr>
          <w:rFonts w:ascii="Arial" w:hAnsi="Arial" w:cs="Arial"/>
          <w:sz w:val="21"/>
          <w:szCs w:val="21"/>
        </w:rPr>
        <w:t>A33</w:t>
      </w:r>
      <w:r w:rsidRPr="00DE6583">
        <w:rPr>
          <w:rFonts w:ascii="Arial" w:hAnsi="Arial" w:cs="Arial"/>
          <w:sz w:val="21"/>
          <w:szCs w:val="21"/>
        </w:rPr>
        <w:t>.</w:t>
      </w:r>
    </w:p>
    <w:p w14:paraId="01C7CDF6" w14:textId="77777777" w:rsidR="00A425D3" w:rsidRPr="00DE6583" w:rsidRDefault="00A425D3" w:rsidP="00A425D3">
      <w:pPr>
        <w:pStyle w:val="SemEspaamento"/>
        <w:ind w:left="-142" w:right="-1"/>
        <w:jc w:val="both"/>
        <w:rPr>
          <w:rFonts w:ascii="Arial" w:hAnsi="Arial" w:cs="Arial"/>
          <w:sz w:val="21"/>
          <w:szCs w:val="21"/>
        </w:rPr>
      </w:pPr>
      <w:r w:rsidRPr="00DE6583">
        <w:rPr>
          <w:rFonts w:ascii="Arial" w:hAnsi="Arial" w:cs="Arial"/>
          <w:b/>
          <w:bCs/>
          <w:sz w:val="21"/>
          <w:szCs w:val="21"/>
        </w:rPr>
        <w:t>b)</w:t>
      </w:r>
      <w:r w:rsidRPr="00DE6583">
        <w:rPr>
          <w:rFonts w:ascii="Arial" w:hAnsi="Arial" w:cs="Arial"/>
          <w:sz w:val="21"/>
          <w:szCs w:val="21"/>
        </w:rPr>
        <w:t xml:space="preserve"> A empresa descontará em folha de pagamento a contribuição negocial/assistencial de seus empregados, sindicalizados ou não, conforme o que foi deliberado pela respectiva assembleia geral do Sindicado de Trabalhadores, recolhendo-as aos mesmos, até o dia 10 (dez) de cada mês subsequente à competência do salário, juntamente com a relação nominal dos empregados para o controle da entidade com o valor da contribuição correspondente.</w:t>
      </w:r>
    </w:p>
    <w:p w14:paraId="3285581E" w14:textId="0A8B0B89" w:rsidR="00A425D3" w:rsidRPr="00DE6583" w:rsidRDefault="00A425D3" w:rsidP="00A425D3">
      <w:pPr>
        <w:pStyle w:val="SemEspaamento"/>
        <w:ind w:left="-142" w:right="-1"/>
        <w:jc w:val="both"/>
        <w:rPr>
          <w:rFonts w:ascii="Arial" w:hAnsi="Arial" w:cs="Arial"/>
          <w:sz w:val="21"/>
          <w:szCs w:val="21"/>
        </w:rPr>
      </w:pPr>
      <w:r w:rsidRPr="00DE6583">
        <w:rPr>
          <w:rFonts w:ascii="Arial" w:hAnsi="Arial" w:cs="Arial"/>
          <w:b/>
          <w:bCs/>
          <w:sz w:val="21"/>
          <w:szCs w:val="21"/>
        </w:rPr>
        <w:t>c)</w:t>
      </w:r>
      <w:r w:rsidRPr="00DE6583">
        <w:rPr>
          <w:rFonts w:ascii="Arial" w:hAnsi="Arial" w:cs="Arial"/>
          <w:sz w:val="21"/>
          <w:szCs w:val="21"/>
        </w:rPr>
        <w:t xml:space="preserve"> O Sindicato dos Trabalhadores dará publicidade da contribuição, inclusive valor, periodicidade para desconto e recolhimento aos empregados e à empresa, com prazo hábil para desconto, bem como, para que os trabalhadores não sindicalizados (não filiados), no prazo improrrogável de </w:t>
      </w:r>
      <w:r w:rsidR="00DE6583" w:rsidRPr="00DE6583">
        <w:rPr>
          <w:rFonts w:ascii="Arial" w:hAnsi="Arial" w:cs="Arial"/>
          <w:sz w:val="21"/>
          <w:szCs w:val="21"/>
        </w:rPr>
        <w:t>26</w:t>
      </w:r>
      <w:r w:rsidRPr="00DE6583">
        <w:rPr>
          <w:rFonts w:ascii="Arial" w:hAnsi="Arial" w:cs="Arial"/>
          <w:sz w:val="21"/>
          <w:szCs w:val="21"/>
        </w:rPr>
        <w:t>/</w:t>
      </w:r>
      <w:r w:rsidR="00DE6583" w:rsidRPr="00DE6583">
        <w:rPr>
          <w:rFonts w:ascii="Arial" w:hAnsi="Arial" w:cs="Arial"/>
          <w:sz w:val="21"/>
          <w:szCs w:val="21"/>
        </w:rPr>
        <w:t>05</w:t>
      </w:r>
      <w:r w:rsidRPr="00DE6583">
        <w:rPr>
          <w:rFonts w:ascii="Arial" w:hAnsi="Arial" w:cs="Arial"/>
          <w:sz w:val="21"/>
          <w:szCs w:val="21"/>
        </w:rPr>
        <w:t>/202</w:t>
      </w:r>
      <w:r w:rsidR="00A145CB" w:rsidRPr="00DE6583">
        <w:rPr>
          <w:rFonts w:ascii="Arial" w:hAnsi="Arial" w:cs="Arial"/>
          <w:sz w:val="21"/>
          <w:szCs w:val="21"/>
        </w:rPr>
        <w:t>5</w:t>
      </w:r>
      <w:r w:rsidRPr="00DE6583">
        <w:rPr>
          <w:rFonts w:ascii="Arial" w:hAnsi="Arial" w:cs="Arial"/>
          <w:sz w:val="21"/>
          <w:szCs w:val="21"/>
        </w:rPr>
        <w:t xml:space="preserve"> a </w:t>
      </w:r>
      <w:r w:rsidR="00DE6583" w:rsidRPr="00DE6583">
        <w:rPr>
          <w:rFonts w:ascii="Arial" w:hAnsi="Arial" w:cs="Arial"/>
          <w:sz w:val="21"/>
          <w:szCs w:val="21"/>
        </w:rPr>
        <w:t>04</w:t>
      </w:r>
      <w:r w:rsidR="00A145CB" w:rsidRPr="00DE6583">
        <w:rPr>
          <w:rFonts w:ascii="Arial" w:hAnsi="Arial" w:cs="Arial"/>
          <w:sz w:val="21"/>
          <w:szCs w:val="21"/>
        </w:rPr>
        <w:t>/</w:t>
      </w:r>
      <w:r w:rsidR="00DE6583" w:rsidRPr="00DE6583">
        <w:rPr>
          <w:rFonts w:ascii="Arial" w:hAnsi="Arial" w:cs="Arial"/>
          <w:sz w:val="21"/>
          <w:szCs w:val="21"/>
        </w:rPr>
        <w:t>06</w:t>
      </w:r>
      <w:r w:rsidRPr="00DE6583">
        <w:rPr>
          <w:rFonts w:ascii="Arial" w:hAnsi="Arial" w:cs="Arial"/>
          <w:sz w:val="21"/>
          <w:szCs w:val="21"/>
        </w:rPr>
        <w:t>/202</w:t>
      </w:r>
      <w:r w:rsidR="00A145CB" w:rsidRPr="00DE6583">
        <w:rPr>
          <w:rFonts w:ascii="Arial" w:hAnsi="Arial" w:cs="Arial"/>
          <w:sz w:val="21"/>
          <w:szCs w:val="21"/>
        </w:rPr>
        <w:t>5</w:t>
      </w:r>
      <w:r w:rsidRPr="00DE6583">
        <w:rPr>
          <w:rFonts w:ascii="Arial" w:hAnsi="Arial" w:cs="Arial"/>
          <w:sz w:val="21"/>
          <w:szCs w:val="21"/>
        </w:rPr>
        <w:t>, exerça seu direito de oposição o qual deverá ser feito, exclusivamente na sede ou qualquer subsede do sindicato dos trabalhadores.</w:t>
      </w:r>
    </w:p>
    <w:p w14:paraId="48867074" w14:textId="77777777" w:rsidR="00A425D3" w:rsidRPr="00007250" w:rsidRDefault="00A425D3" w:rsidP="00A425D3">
      <w:pPr>
        <w:pStyle w:val="SemEspaamento"/>
        <w:ind w:left="-142" w:right="-1"/>
        <w:jc w:val="both"/>
        <w:rPr>
          <w:rFonts w:ascii="Arial" w:hAnsi="Arial" w:cs="Arial"/>
          <w:sz w:val="21"/>
          <w:szCs w:val="21"/>
        </w:rPr>
      </w:pPr>
      <w:r w:rsidRPr="00DE6583">
        <w:rPr>
          <w:rFonts w:ascii="Arial" w:hAnsi="Arial" w:cs="Arial"/>
          <w:b/>
          <w:bCs/>
          <w:sz w:val="21"/>
          <w:szCs w:val="21"/>
        </w:rPr>
        <w:t>d)</w:t>
      </w:r>
      <w:r w:rsidRPr="00DE6583">
        <w:rPr>
          <w:rFonts w:ascii="Arial" w:hAnsi="Arial" w:cs="Arial"/>
          <w:sz w:val="21"/>
          <w:szCs w:val="21"/>
        </w:rPr>
        <w:t xml:space="preserve"> O sindicato profissional, desde já isenta a empresa de qualquer responsabilidade sobre os descontos realizados por força do art. 8º, IV, da CF, e assume a obrigação </w:t>
      </w:r>
      <w:r w:rsidRPr="00007250">
        <w:rPr>
          <w:rFonts w:ascii="Arial" w:hAnsi="Arial" w:cs="Arial"/>
          <w:sz w:val="21"/>
          <w:szCs w:val="21"/>
        </w:rPr>
        <w:t>para com a devolução de eventuais valores cobrados em reclamação trabalhista, nos limites arbitrados para o valor da referida parcela, de acordo com os cálculos apresentados pelas partes e homologados por liquidação da sentença, salvo para os casos em que o reclamante na reclamação trabalhista seja filiado ao sindicato.</w:t>
      </w:r>
    </w:p>
    <w:p w14:paraId="32D4DD60" w14:textId="77777777" w:rsidR="00A425D3" w:rsidRPr="00007250" w:rsidRDefault="00A425D3" w:rsidP="00A425D3">
      <w:pPr>
        <w:pStyle w:val="SemEspaamento"/>
        <w:ind w:left="-142" w:right="-1"/>
        <w:jc w:val="both"/>
        <w:rPr>
          <w:rFonts w:ascii="Arial" w:hAnsi="Arial" w:cs="Arial"/>
          <w:sz w:val="21"/>
          <w:szCs w:val="21"/>
        </w:rPr>
      </w:pPr>
      <w:r w:rsidRPr="00007250">
        <w:rPr>
          <w:rFonts w:ascii="Arial" w:hAnsi="Arial" w:cs="Arial"/>
          <w:b/>
          <w:bCs/>
          <w:sz w:val="21"/>
          <w:szCs w:val="21"/>
        </w:rPr>
        <w:t>e)</w:t>
      </w:r>
      <w:r w:rsidRPr="00007250">
        <w:rPr>
          <w:rFonts w:ascii="Arial" w:hAnsi="Arial" w:cs="Arial"/>
          <w:sz w:val="21"/>
          <w:szCs w:val="21"/>
        </w:rPr>
        <w:t xml:space="preserve"> A empresa que for demandada em juízo na forma do parágrafo anterior, somente poderá se valer da restituição/reembolso ali estabelecido quando comprovar que, no seu prazo de ofertar contestação no processo de reclamação trabalhista, consultou junto ao Sindicato dos trabalhadores se o trabalhador reclamante é filiado do Sindicato ou se ele autorizou o desconto.</w:t>
      </w:r>
    </w:p>
    <w:p w14:paraId="718D572B" w14:textId="77777777" w:rsidR="00A425D3" w:rsidRPr="00007250" w:rsidRDefault="00A425D3" w:rsidP="00A425D3">
      <w:pPr>
        <w:pStyle w:val="SemEspaamento"/>
        <w:ind w:left="-142" w:right="-1"/>
        <w:jc w:val="both"/>
        <w:rPr>
          <w:rFonts w:ascii="Arial" w:hAnsi="Arial" w:cs="Arial"/>
          <w:sz w:val="21"/>
          <w:szCs w:val="21"/>
        </w:rPr>
      </w:pPr>
      <w:r w:rsidRPr="00007250">
        <w:rPr>
          <w:rFonts w:ascii="Arial" w:hAnsi="Arial" w:cs="Arial"/>
          <w:b/>
          <w:bCs/>
          <w:sz w:val="21"/>
          <w:szCs w:val="21"/>
        </w:rPr>
        <w:t>f)</w:t>
      </w:r>
      <w:r w:rsidRPr="00007250">
        <w:rPr>
          <w:rFonts w:ascii="Arial" w:hAnsi="Arial" w:cs="Arial"/>
          <w:sz w:val="21"/>
          <w:szCs w:val="21"/>
        </w:rPr>
        <w:t xml:space="preserve"> Tratando-se a filiação sindical de dado pessoal sensível (art. 5º, II da LGPD), para fins do parágrafo anterior, a empresa deverá enviar ao sindicato cópia integral do processo judicial e/ou ofício requisitório expedido pelo juiz (art. 11, d, da LGPD).</w:t>
      </w:r>
    </w:p>
    <w:p w14:paraId="3C3163AE" w14:textId="77777777" w:rsidR="00A425D3" w:rsidRPr="00007250" w:rsidRDefault="00A425D3" w:rsidP="00A425D3">
      <w:pPr>
        <w:pStyle w:val="SemEspaamento"/>
        <w:ind w:left="-142" w:right="-1"/>
        <w:jc w:val="both"/>
        <w:rPr>
          <w:rFonts w:ascii="Arial" w:hAnsi="Arial" w:cs="Arial"/>
          <w:sz w:val="21"/>
          <w:szCs w:val="21"/>
        </w:rPr>
      </w:pPr>
      <w:r w:rsidRPr="00007250">
        <w:rPr>
          <w:rFonts w:ascii="Arial" w:hAnsi="Arial" w:cs="Arial"/>
          <w:b/>
          <w:bCs/>
          <w:sz w:val="21"/>
          <w:szCs w:val="21"/>
        </w:rPr>
        <w:lastRenderedPageBreak/>
        <w:t>g)</w:t>
      </w:r>
      <w:r w:rsidRPr="00007250">
        <w:rPr>
          <w:rFonts w:ascii="Arial" w:hAnsi="Arial" w:cs="Arial"/>
          <w:sz w:val="21"/>
          <w:szCs w:val="21"/>
        </w:rPr>
        <w:t xml:space="preserve"> Os empregados contratados depois do início da vigência deste instrumento poderão apresentar sua oposição ao desconto da contribuição aqui prevista em até 10 (dez) dias depois do início da prestação de serviços.</w:t>
      </w:r>
    </w:p>
    <w:p w14:paraId="5267591D" w14:textId="77777777" w:rsidR="00A425D3" w:rsidRPr="00007250" w:rsidRDefault="00A425D3" w:rsidP="00A425D3">
      <w:pPr>
        <w:pStyle w:val="SemEspaamento"/>
        <w:ind w:left="-142" w:right="-1"/>
        <w:jc w:val="both"/>
        <w:rPr>
          <w:rFonts w:ascii="Arial" w:hAnsi="Arial" w:cs="Arial"/>
          <w:sz w:val="21"/>
          <w:szCs w:val="21"/>
        </w:rPr>
      </w:pPr>
      <w:r w:rsidRPr="00007250">
        <w:rPr>
          <w:rFonts w:ascii="Arial" w:hAnsi="Arial" w:cs="Arial"/>
          <w:b/>
          <w:bCs/>
          <w:sz w:val="21"/>
          <w:szCs w:val="21"/>
        </w:rPr>
        <w:t>h)</w:t>
      </w:r>
      <w:r w:rsidRPr="00007250">
        <w:rPr>
          <w:rFonts w:ascii="Arial" w:hAnsi="Arial" w:cs="Arial"/>
          <w:sz w:val="21"/>
          <w:szCs w:val="21"/>
        </w:rPr>
        <w:t xml:space="preserve"> Considerando a instauração do Incidente de Resolução de Demandas Repetitivas (IRDR) n.2 (processo n. 1000154-39.2024.5.00.0000) pelo Tribunal Superior do Trabalho (TST), as partes signatárias da presente convenção coletiva de trabalho, desde já se obrigam ao cumprimento do quanto decidido de forma definitiva, ou seja, com o trânsito em julgado, acerca do momento e do lugar para o empregado não sindicalizado exercer seu direito de oposição ao pagamento da contribuição assistencial.</w:t>
      </w:r>
    </w:p>
    <w:p w14:paraId="0BB6107E" w14:textId="77777777" w:rsidR="00E70A94" w:rsidRPr="00CE6B9D" w:rsidRDefault="00E70A94" w:rsidP="00A425D3">
      <w:pPr>
        <w:pStyle w:val="SemEspaamento"/>
        <w:ind w:left="-142" w:right="-1"/>
        <w:jc w:val="both"/>
        <w:rPr>
          <w:rFonts w:ascii="Arial" w:hAnsi="Arial" w:cs="Arial"/>
          <w:iCs/>
          <w:sz w:val="21"/>
          <w:szCs w:val="21"/>
        </w:rPr>
      </w:pPr>
    </w:p>
    <w:p w14:paraId="62E81952" w14:textId="64E5B75C" w:rsidR="008665E4" w:rsidRPr="00CE6B9D" w:rsidRDefault="008665E4" w:rsidP="00A425D3">
      <w:pPr>
        <w:spacing w:after="0" w:line="240" w:lineRule="auto"/>
        <w:ind w:left="-142" w:right="-1"/>
        <w:jc w:val="both"/>
        <w:rPr>
          <w:rFonts w:ascii="Arial" w:hAnsi="Arial" w:cs="Arial"/>
          <w:b/>
          <w:sz w:val="21"/>
          <w:szCs w:val="21"/>
        </w:rPr>
      </w:pPr>
      <w:bookmarkStart w:id="6" w:name="_Hlk78447915"/>
      <w:r w:rsidRPr="00CE6B9D">
        <w:rPr>
          <w:rFonts w:ascii="Arial" w:hAnsi="Arial" w:cs="Arial"/>
          <w:b/>
          <w:sz w:val="21"/>
          <w:szCs w:val="21"/>
        </w:rPr>
        <w:t>CLÁUSULA 5</w:t>
      </w:r>
      <w:r w:rsidR="00E7223E" w:rsidRPr="00CE6B9D">
        <w:rPr>
          <w:rFonts w:ascii="Arial" w:hAnsi="Arial" w:cs="Arial"/>
          <w:b/>
          <w:sz w:val="21"/>
          <w:szCs w:val="21"/>
        </w:rPr>
        <w:t>7</w:t>
      </w:r>
      <w:r w:rsidRPr="00CE6B9D">
        <w:rPr>
          <w:rFonts w:ascii="Arial" w:hAnsi="Arial" w:cs="Arial"/>
          <w:b/>
          <w:sz w:val="21"/>
          <w:szCs w:val="21"/>
        </w:rPr>
        <w:t>ª. CONTRIBUIÇÃO ASSISTENCIAL PATRONAL</w:t>
      </w:r>
      <w:r w:rsidR="00E70A94" w:rsidRPr="00CE6B9D">
        <w:rPr>
          <w:rFonts w:ascii="Arial" w:hAnsi="Arial" w:cs="Arial"/>
          <w:b/>
          <w:sz w:val="21"/>
          <w:szCs w:val="21"/>
        </w:rPr>
        <w:t>.</w:t>
      </w:r>
    </w:p>
    <w:p w14:paraId="556DAFCA"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As empresas abrangidas pela categoria econômica específica do Sindicato das Indústrias ora signatário, devidamente cadastradas junto ao Sindicato Patronal representativo, deverão recolher a Contribuição Assistencial Empresarial, com fundamento no artigo 8º, inciso IV da Constituição Federal e artigo 548 da C.L.T., conforme critério e demais condições diferenciadas, respectivamente aprovada na Assembleia Patronal convocada para este específico fim.</w:t>
      </w:r>
    </w:p>
    <w:p w14:paraId="6BFDAAE0"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b/>
          <w:bCs/>
          <w:sz w:val="21"/>
          <w:szCs w:val="21"/>
        </w:rPr>
        <w:t>Parágrafo Primeiro:</w:t>
      </w:r>
      <w:r w:rsidRPr="00CE6B9D">
        <w:rPr>
          <w:rFonts w:ascii="Arial" w:hAnsi="Arial" w:cs="Arial"/>
          <w:sz w:val="21"/>
          <w:szCs w:val="21"/>
        </w:rPr>
        <w:t xml:space="preserve"> Esta Contribuição Assistencial Patronal deverá ser recolhida em favor do Sindicato Patronal respectivo, até o dia 10 (dez) de cada mês, junto à entidade bancária e conta corrente mencionada na competente guia de recolhimento expedida pelo SINDICATO PATRONAL e encaminhada às empresas, em tempo hábil, nos valores estabelecidos na conformidade da especificidade da atividade e do respectivo efetivo de empregados por estabelecimento, segunda a tabela e demais condições a seguir:</w:t>
      </w:r>
    </w:p>
    <w:p w14:paraId="7D91530D" w14:textId="77777777" w:rsidR="00045715" w:rsidRPr="00CE6B9D" w:rsidRDefault="00045715" w:rsidP="00A425D3">
      <w:pPr>
        <w:pStyle w:val="SemEspaamento"/>
        <w:ind w:left="-142" w:right="-1"/>
        <w:jc w:val="both"/>
        <w:rPr>
          <w:rFonts w:ascii="Arial" w:hAnsi="Arial" w:cs="Arial"/>
          <w:b/>
          <w:bCs/>
          <w:sz w:val="21"/>
          <w:szCs w:val="21"/>
        </w:rPr>
      </w:pPr>
      <w:r w:rsidRPr="00CE6B9D">
        <w:rPr>
          <w:rFonts w:ascii="Arial" w:hAnsi="Arial" w:cs="Arial"/>
          <w:b/>
          <w:bCs/>
          <w:sz w:val="21"/>
          <w:szCs w:val="21"/>
        </w:rPr>
        <w:t>N.º Empregados</w:t>
      </w:r>
      <w:r w:rsidRPr="00CE6B9D">
        <w:rPr>
          <w:rFonts w:ascii="Arial" w:hAnsi="Arial" w:cs="Arial"/>
          <w:b/>
          <w:bCs/>
          <w:sz w:val="21"/>
          <w:szCs w:val="21"/>
        </w:rPr>
        <w:tab/>
        <w:t>Valor da Contribuição</w:t>
      </w:r>
    </w:p>
    <w:p w14:paraId="4B2C0758"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00  a   15</w:t>
      </w:r>
      <w:r w:rsidRPr="00CE6B9D">
        <w:rPr>
          <w:rFonts w:ascii="Arial" w:hAnsi="Arial" w:cs="Arial"/>
          <w:sz w:val="21"/>
          <w:szCs w:val="21"/>
        </w:rPr>
        <w:tab/>
      </w:r>
      <w:r w:rsidRPr="00CE6B9D">
        <w:rPr>
          <w:rFonts w:ascii="Arial" w:hAnsi="Arial" w:cs="Arial"/>
          <w:sz w:val="21"/>
          <w:szCs w:val="21"/>
        </w:rPr>
        <w:tab/>
        <w:t>10%   do salário normativo</w:t>
      </w:r>
    </w:p>
    <w:p w14:paraId="73228AEA"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16  a   25</w:t>
      </w:r>
      <w:r w:rsidRPr="00CE6B9D">
        <w:rPr>
          <w:rFonts w:ascii="Arial" w:hAnsi="Arial" w:cs="Arial"/>
          <w:sz w:val="21"/>
          <w:szCs w:val="21"/>
        </w:rPr>
        <w:tab/>
      </w:r>
      <w:r w:rsidRPr="00CE6B9D">
        <w:rPr>
          <w:rFonts w:ascii="Arial" w:hAnsi="Arial" w:cs="Arial"/>
          <w:sz w:val="21"/>
          <w:szCs w:val="21"/>
        </w:rPr>
        <w:tab/>
        <w:t>15%   do salário normativo</w:t>
      </w:r>
    </w:p>
    <w:p w14:paraId="0F382BF2"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26  a   35</w:t>
      </w:r>
      <w:r w:rsidRPr="00CE6B9D">
        <w:rPr>
          <w:rFonts w:ascii="Arial" w:hAnsi="Arial" w:cs="Arial"/>
          <w:sz w:val="21"/>
          <w:szCs w:val="21"/>
        </w:rPr>
        <w:tab/>
      </w:r>
      <w:r w:rsidRPr="00CE6B9D">
        <w:rPr>
          <w:rFonts w:ascii="Arial" w:hAnsi="Arial" w:cs="Arial"/>
          <w:sz w:val="21"/>
          <w:szCs w:val="21"/>
        </w:rPr>
        <w:tab/>
        <w:t>20%   do salário normativo</w:t>
      </w:r>
    </w:p>
    <w:p w14:paraId="78FA9CFB"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36  a   45</w:t>
      </w:r>
      <w:r w:rsidRPr="00CE6B9D">
        <w:rPr>
          <w:rFonts w:ascii="Arial" w:hAnsi="Arial" w:cs="Arial"/>
          <w:sz w:val="21"/>
          <w:szCs w:val="21"/>
        </w:rPr>
        <w:tab/>
      </w:r>
      <w:r w:rsidRPr="00CE6B9D">
        <w:rPr>
          <w:rFonts w:ascii="Arial" w:hAnsi="Arial" w:cs="Arial"/>
          <w:sz w:val="21"/>
          <w:szCs w:val="21"/>
        </w:rPr>
        <w:tab/>
        <w:t>25%   do salário normativo</w:t>
      </w:r>
    </w:p>
    <w:p w14:paraId="4165409F"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46  a   55</w:t>
      </w:r>
      <w:r w:rsidRPr="00CE6B9D">
        <w:rPr>
          <w:rFonts w:ascii="Arial" w:hAnsi="Arial" w:cs="Arial"/>
          <w:sz w:val="21"/>
          <w:szCs w:val="21"/>
        </w:rPr>
        <w:tab/>
      </w:r>
      <w:r w:rsidRPr="00CE6B9D">
        <w:rPr>
          <w:rFonts w:ascii="Arial" w:hAnsi="Arial" w:cs="Arial"/>
          <w:sz w:val="21"/>
          <w:szCs w:val="21"/>
        </w:rPr>
        <w:tab/>
        <w:t>30%   do salário normativo</w:t>
      </w:r>
    </w:p>
    <w:p w14:paraId="646CDBEA"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56   a   65</w:t>
      </w:r>
      <w:r w:rsidRPr="00CE6B9D">
        <w:rPr>
          <w:rFonts w:ascii="Arial" w:hAnsi="Arial" w:cs="Arial"/>
          <w:sz w:val="21"/>
          <w:szCs w:val="21"/>
        </w:rPr>
        <w:tab/>
      </w:r>
      <w:r w:rsidRPr="00CE6B9D">
        <w:rPr>
          <w:rFonts w:ascii="Arial" w:hAnsi="Arial" w:cs="Arial"/>
          <w:sz w:val="21"/>
          <w:szCs w:val="21"/>
        </w:rPr>
        <w:tab/>
        <w:t>35%   do salário normativo</w:t>
      </w:r>
    </w:p>
    <w:p w14:paraId="3F3D9D23"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66   a 110</w:t>
      </w:r>
      <w:r w:rsidRPr="00CE6B9D">
        <w:rPr>
          <w:rFonts w:ascii="Arial" w:hAnsi="Arial" w:cs="Arial"/>
          <w:sz w:val="21"/>
          <w:szCs w:val="21"/>
        </w:rPr>
        <w:tab/>
      </w:r>
      <w:r w:rsidRPr="00CE6B9D">
        <w:rPr>
          <w:rFonts w:ascii="Arial" w:hAnsi="Arial" w:cs="Arial"/>
          <w:sz w:val="21"/>
          <w:szCs w:val="21"/>
        </w:rPr>
        <w:tab/>
        <w:t>40%   do salário normativo</w:t>
      </w:r>
    </w:p>
    <w:p w14:paraId="39C22E98"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111 a 200</w:t>
      </w:r>
      <w:r w:rsidRPr="00CE6B9D">
        <w:rPr>
          <w:rFonts w:ascii="Arial" w:hAnsi="Arial" w:cs="Arial"/>
          <w:sz w:val="21"/>
          <w:szCs w:val="21"/>
        </w:rPr>
        <w:tab/>
      </w:r>
      <w:r w:rsidRPr="00CE6B9D">
        <w:rPr>
          <w:rFonts w:ascii="Arial" w:hAnsi="Arial" w:cs="Arial"/>
          <w:sz w:val="21"/>
          <w:szCs w:val="21"/>
        </w:rPr>
        <w:tab/>
        <w:t>50%   do salário normativo</w:t>
      </w:r>
    </w:p>
    <w:p w14:paraId="69823FC1"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201 a 300</w:t>
      </w:r>
      <w:r w:rsidRPr="00CE6B9D">
        <w:rPr>
          <w:rFonts w:ascii="Arial" w:hAnsi="Arial" w:cs="Arial"/>
          <w:sz w:val="21"/>
          <w:szCs w:val="21"/>
        </w:rPr>
        <w:tab/>
      </w:r>
      <w:r w:rsidRPr="00CE6B9D">
        <w:rPr>
          <w:rFonts w:ascii="Arial" w:hAnsi="Arial" w:cs="Arial"/>
          <w:sz w:val="21"/>
          <w:szCs w:val="21"/>
        </w:rPr>
        <w:tab/>
        <w:t>55%   do salário normativo</w:t>
      </w:r>
    </w:p>
    <w:p w14:paraId="44D4B457" w14:textId="77777777"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301 a 400</w:t>
      </w:r>
      <w:r w:rsidRPr="00CE6B9D">
        <w:rPr>
          <w:rFonts w:ascii="Arial" w:hAnsi="Arial" w:cs="Arial"/>
          <w:sz w:val="21"/>
          <w:szCs w:val="21"/>
        </w:rPr>
        <w:tab/>
      </w:r>
      <w:r w:rsidRPr="00CE6B9D">
        <w:rPr>
          <w:rFonts w:ascii="Arial" w:hAnsi="Arial" w:cs="Arial"/>
          <w:sz w:val="21"/>
          <w:szCs w:val="21"/>
        </w:rPr>
        <w:tab/>
        <w:t>60%   do salário normativo</w:t>
      </w:r>
    </w:p>
    <w:p w14:paraId="2F1756A8" w14:textId="1D33C724"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sz w:val="21"/>
          <w:szCs w:val="21"/>
        </w:rPr>
        <w:t>Acima de 401</w:t>
      </w:r>
      <w:r w:rsidRPr="00CE6B9D">
        <w:rPr>
          <w:rFonts w:ascii="Arial" w:hAnsi="Arial" w:cs="Arial"/>
          <w:sz w:val="21"/>
          <w:szCs w:val="21"/>
        </w:rPr>
        <w:tab/>
      </w:r>
      <w:r w:rsidRPr="00CE6B9D">
        <w:rPr>
          <w:rFonts w:ascii="Arial" w:hAnsi="Arial" w:cs="Arial"/>
          <w:sz w:val="21"/>
          <w:szCs w:val="21"/>
        </w:rPr>
        <w:tab/>
        <w:t xml:space="preserve">65% </w:t>
      </w:r>
      <w:r w:rsidR="00094570" w:rsidRPr="00CE6B9D">
        <w:rPr>
          <w:rFonts w:ascii="Arial" w:hAnsi="Arial" w:cs="Arial"/>
          <w:sz w:val="21"/>
          <w:szCs w:val="21"/>
        </w:rPr>
        <w:t xml:space="preserve">  </w:t>
      </w:r>
      <w:r w:rsidRPr="00CE6B9D">
        <w:rPr>
          <w:rFonts w:ascii="Arial" w:hAnsi="Arial" w:cs="Arial"/>
          <w:sz w:val="21"/>
          <w:szCs w:val="21"/>
        </w:rPr>
        <w:t>do salário normativo</w:t>
      </w:r>
    </w:p>
    <w:p w14:paraId="65110404" w14:textId="77777777" w:rsidR="0092227A" w:rsidRPr="00CE6B9D" w:rsidRDefault="00045715" w:rsidP="00A425D3">
      <w:pPr>
        <w:pStyle w:val="SemEspaamento"/>
        <w:ind w:left="-142" w:right="-1"/>
        <w:jc w:val="both"/>
        <w:rPr>
          <w:rFonts w:ascii="Arial" w:hAnsi="Arial" w:cs="Arial"/>
          <w:sz w:val="21"/>
          <w:szCs w:val="21"/>
        </w:rPr>
      </w:pPr>
      <w:r w:rsidRPr="00CE6B9D">
        <w:rPr>
          <w:rFonts w:ascii="Arial" w:hAnsi="Arial" w:cs="Arial"/>
          <w:b/>
          <w:bCs/>
          <w:sz w:val="21"/>
          <w:szCs w:val="21"/>
        </w:rPr>
        <w:t>Parágrafo Segundo:</w:t>
      </w:r>
      <w:r w:rsidRPr="00CE6B9D">
        <w:rPr>
          <w:rFonts w:ascii="Arial" w:hAnsi="Arial" w:cs="Arial"/>
          <w:sz w:val="21"/>
          <w:szCs w:val="21"/>
        </w:rPr>
        <w:t xml:space="preserve"> O recolhimento desta contribuição fora do prazo estabelecido no parágrafo antecedente, sujeitará a empresa ao acréscimo de multa de 10% (dez por cento) e de juros de mora de 1% (um inteiro por cento) por mês incidente sobre o valor da contribuição, acrescido de multa, sem prejuízo da correção monetária.</w:t>
      </w:r>
    </w:p>
    <w:p w14:paraId="49EC49FD" w14:textId="7E88E6F3" w:rsidR="00045715" w:rsidRPr="00CE6B9D" w:rsidRDefault="00045715" w:rsidP="00A425D3">
      <w:pPr>
        <w:pStyle w:val="SemEspaamento"/>
        <w:ind w:left="-142" w:right="-1"/>
        <w:jc w:val="both"/>
        <w:rPr>
          <w:rFonts w:ascii="Arial" w:hAnsi="Arial" w:cs="Arial"/>
          <w:sz w:val="21"/>
          <w:szCs w:val="21"/>
        </w:rPr>
      </w:pPr>
      <w:r w:rsidRPr="00CE6B9D">
        <w:rPr>
          <w:rFonts w:ascii="Arial" w:hAnsi="Arial" w:cs="Arial"/>
          <w:b/>
          <w:bCs/>
          <w:sz w:val="21"/>
          <w:szCs w:val="21"/>
        </w:rPr>
        <w:t>Parágrafo Terceiro:</w:t>
      </w:r>
      <w:r w:rsidRPr="00CE6B9D">
        <w:rPr>
          <w:rFonts w:ascii="Arial" w:hAnsi="Arial" w:cs="Arial"/>
          <w:sz w:val="21"/>
          <w:szCs w:val="21"/>
        </w:rPr>
        <w:t xml:space="preserve"> Quando solicitado pelo Sindicato Patronal, as empresas fornecerão, no prazo de 30 (trinta) dias contados a partir do recebimento da solicitação, cópias das guias de recolhimento da contribuição estabelecida no caput, acompanhada da relação nominal dos empregados.</w:t>
      </w:r>
    </w:p>
    <w:p w14:paraId="7B88A0EE" w14:textId="77777777" w:rsidR="008665E4" w:rsidRPr="00CE6B9D" w:rsidRDefault="008665E4" w:rsidP="00A425D3">
      <w:pPr>
        <w:pStyle w:val="SemEspaamento"/>
        <w:ind w:left="-142" w:right="-1"/>
        <w:rPr>
          <w:rFonts w:ascii="Arial" w:hAnsi="Arial" w:cs="Arial"/>
          <w:sz w:val="21"/>
          <w:szCs w:val="21"/>
        </w:rPr>
      </w:pPr>
    </w:p>
    <w:p w14:paraId="4392CCE9" w14:textId="40C86B26" w:rsidR="008665E4" w:rsidRPr="00CE6B9D" w:rsidRDefault="008665E4" w:rsidP="00A425D3">
      <w:pPr>
        <w:pStyle w:val="SemEspaamento"/>
        <w:ind w:left="-142" w:right="-1"/>
        <w:jc w:val="center"/>
        <w:rPr>
          <w:rFonts w:ascii="Arial" w:hAnsi="Arial" w:cs="Arial"/>
          <w:b/>
          <w:sz w:val="21"/>
          <w:szCs w:val="21"/>
        </w:rPr>
      </w:pPr>
      <w:r w:rsidRPr="00CE6B9D">
        <w:rPr>
          <w:rFonts w:ascii="Arial" w:hAnsi="Arial" w:cs="Arial"/>
          <w:b/>
          <w:sz w:val="21"/>
          <w:szCs w:val="21"/>
        </w:rPr>
        <w:t>OUTRAS DISPOSIÇÕES SOBRE RELAÇÃO ENTRE SINDICATO E EMPRESA</w:t>
      </w:r>
    </w:p>
    <w:p w14:paraId="63C36D1D" w14:textId="77777777" w:rsidR="0079787E" w:rsidRPr="00CE6B9D" w:rsidRDefault="0079787E" w:rsidP="00A425D3">
      <w:pPr>
        <w:pStyle w:val="SemEspaamento"/>
        <w:ind w:left="-142" w:right="-1"/>
        <w:jc w:val="center"/>
        <w:rPr>
          <w:rFonts w:ascii="Arial" w:hAnsi="Arial" w:cs="Arial"/>
          <w:b/>
          <w:sz w:val="21"/>
          <w:szCs w:val="21"/>
        </w:rPr>
      </w:pPr>
    </w:p>
    <w:p w14:paraId="71CBE99F" w14:textId="44C65B79" w:rsidR="008665E4" w:rsidRPr="00CE6B9D" w:rsidRDefault="008665E4" w:rsidP="00A425D3">
      <w:pPr>
        <w:pStyle w:val="SemEspaamento"/>
        <w:ind w:left="-142" w:right="-1"/>
        <w:rPr>
          <w:rFonts w:ascii="Arial" w:hAnsi="Arial" w:cs="Arial"/>
          <w:b/>
          <w:sz w:val="21"/>
          <w:szCs w:val="21"/>
        </w:rPr>
      </w:pPr>
      <w:r w:rsidRPr="00CE6B9D">
        <w:rPr>
          <w:rFonts w:ascii="Arial" w:hAnsi="Arial" w:cs="Arial"/>
          <w:b/>
          <w:sz w:val="21"/>
          <w:szCs w:val="21"/>
        </w:rPr>
        <w:t>CLÁUSULA 5</w:t>
      </w:r>
      <w:r w:rsidR="00E7223E" w:rsidRPr="00CE6B9D">
        <w:rPr>
          <w:rFonts w:ascii="Arial" w:hAnsi="Arial" w:cs="Arial"/>
          <w:b/>
          <w:sz w:val="21"/>
          <w:szCs w:val="21"/>
        </w:rPr>
        <w:t>8</w:t>
      </w:r>
      <w:r w:rsidRPr="00CE6B9D">
        <w:rPr>
          <w:rFonts w:ascii="Arial" w:hAnsi="Arial" w:cs="Arial"/>
          <w:b/>
          <w:sz w:val="21"/>
          <w:szCs w:val="21"/>
        </w:rPr>
        <w:t>ª. MUDANÇA/TRANSFERÊNCIA DE ENDEREÇO</w:t>
      </w:r>
      <w:r w:rsidR="00E70A94" w:rsidRPr="00CE6B9D">
        <w:rPr>
          <w:rFonts w:ascii="Arial" w:hAnsi="Arial" w:cs="Arial"/>
          <w:b/>
          <w:sz w:val="21"/>
          <w:szCs w:val="21"/>
        </w:rPr>
        <w:t>.</w:t>
      </w:r>
    </w:p>
    <w:p w14:paraId="36CE76F1" w14:textId="5B3DE958" w:rsidR="008665E4" w:rsidRPr="00CE6B9D" w:rsidRDefault="008665E4" w:rsidP="00A425D3">
      <w:pPr>
        <w:pStyle w:val="SemEspaamento"/>
        <w:ind w:left="-142" w:right="-1"/>
        <w:rPr>
          <w:rFonts w:ascii="Arial" w:hAnsi="Arial" w:cs="Arial"/>
          <w:sz w:val="21"/>
          <w:szCs w:val="21"/>
        </w:rPr>
      </w:pPr>
      <w:r w:rsidRPr="00CE6B9D">
        <w:rPr>
          <w:rFonts w:ascii="Arial" w:hAnsi="Arial" w:cs="Arial"/>
          <w:sz w:val="21"/>
          <w:szCs w:val="21"/>
        </w:rPr>
        <w:t>As empresas deverão no prazo de 30</w:t>
      </w:r>
      <w:r w:rsidR="002B7AC6" w:rsidRPr="00CE6B9D">
        <w:rPr>
          <w:rFonts w:ascii="Arial" w:hAnsi="Arial" w:cs="Arial"/>
          <w:sz w:val="21"/>
          <w:szCs w:val="21"/>
        </w:rPr>
        <w:t xml:space="preserve"> </w:t>
      </w:r>
      <w:r w:rsidRPr="00CE6B9D">
        <w:rPr>
          <w:rFonts w:ascii="Arial" w:hAnsi="Arial" w:cs="Arial"/>
          <w:sz w:val="21"/>
          <w:szCs w:val="21"/>
        </w:rPr>
        <w:t>(trinta) dias informar ao Sindicato dos Empregados e dos Empregadores, quando for o caso, o novo endereço da sua atividade.</w:t>
      </w:r>
    </w:p>
    <w:p w14:paraId="712DBFD0" w14:textId="77777777" w:rsidR="0079787E" w:rsidRPr="00CE6B9D" w:rsidRDefault="0079787E" w:rsidP="00A425D3">
      <w:pPr>
        <w:pStyle w:val="SemEspaamento"/>
        <w:ind w:left="-142" w:right="-1"/>
        <w:rPr>
          <w:rFonts w:ascii="Arial" w:hAnsi="Arial" w:cs="Arial"/>
          <w:sz w:val="21"/>
          <w:szCs w:val="21"/>
        </w:rPr>
      </w:pPr>
    </w:p>
    <w:p w14:paraId="29B5D0E5" w14:textId="64788755" w:rsidR="008665E4" w:rsidRPr="00CE6B9D" w:rsidRDefault="008665E4" w:rsidP="00A425D3">
      <w:pPr>
        <w:pStyle w:val="SemEspaamento"/>
        <w:ind w:left="-142" w:right="-1"/>
        <w:rPr>
          <w:rFonts w:ascii="Arial" w:hAnsi="Arial" w:cs="Arial"/>
          <w:b/>
          <w:sz w:val="21"/>
          <w:szCs w:val="21"/>
        </w:rPr>
      </w:pPr>
      <w:r w:rsidRPr="00CE6B9D">
        <w:rPr>
          <w:rFonts w:ascii="Arial" w:hAnsi="Arial" w:cs="Arial"/>
          <w:b/>
          <w:sz w:val="21"/>
          <w:szCs w:val="21"/>
        </w:rPr>
        <w:t xml:space="preserve">CLÁUSULA </w:t>
      </w:r>
      <w:r w:rsidR="00376B8F" w:rsidRPr="00CE6B9D">
        <w:rPr>
          <w:rFonts w:ascii="Arial" w:hAnsi="Arial" w:cs="Arial"/>
          <w:b/>
          <w:sz w:val="21"/>
          <w:szCs w:val="21"/>
        </w:rPr>
        <w:t>5</w:t>
      </w:r>
      <w:r w:rsidR="00E7223E" w:rsidRPr="00CE6B9D">
        <w:rPr>
          <w:rFonts w:ascii="Arial" w:hAnsi="Arial" w:cs="Arial"/>
          <w:b/>
          <w:sz w:val="21"/>
          <w:szCs w:val="21"/>
        </w:rPr>
        <w:t>9</w:t>
      </w:r>
      <w:r w:rsidRPr="00CE6B9D">
        <w:rPr>
          <w:rFonts w:ascii="Arial" w:hAnsi="Arial" w:cs="Arial"/>
          <w:b/>
          <w:sz w:val="21"/>
          <w:szCs w:val="21"/>
        </w:rPr>
        <w:t>ª. COMISSÃO PARITÁRIA</w:t>
      </w:r>
      <w:r w:rsidR="00E70A94" w:rsidRPr="00CE6B9D">
        <w:rPr>
          <w:rFonts w:ascii="Arial" w:hAnsi="Arial" w:cs="Arial"/>
          <w:b/>
          <w:sz w:val="21"/>
          <w:szCs w:val="21"/>
        </w:rPr>
        <w:t>.</w:t>
      </w:r>
    </w:p>
    <w:p w14:paraId="3F1BB6C3" w14:textId="77777777" w:rsidR="008665E4" w:rsidRPr="00CE6B9D" w:rsidRDefault="008665E4" w:rsidP="00A425D3">
      <w:pPr>
        <w:pStyle w:val="SemEspaamento"/>
        <w:ind w:left="-142" w:right="-1"/>
        <w:jc w:val="both"/>
        <w:rPr>
          <w:rFonts w:ascii="Arial" w:hAnsi="Arial" w:cs="Arial"/>
          <w:sz w:val="21"/>
          <w:szCs w:val="21"/>
        </w:rPr>
      </w:pPr>
      <w:r w:rsidRPr="00CE6B9D">
        <w:rPr>
          <w:rFonts w:ascii="Arial" w:hAnsi="Arial" w:cs="Arial"/>
          <w:sz w:val="21"/>
          <w:szCs w:val="21"/>
        </w:rPr>
        <w:t>Fica instituída a Comissão Paritária entre as partes, Sindicato Profissional e Sindicato Patronal, com a finalidade buscar solução dos seguintes itens:</w:t>
      </w:r>
    </w:p>
    <w:p w14:paraId="253F1AF4" w14:textId="77777777" w:rsidR="008665E4" w:rsidRPr="00CE6B9D" w:rsidRDefault="008665E4" w:rsidP="00A425D3">
      <w:pPr>
        <w:pStyle w:val="SemEspaamento"/>
        <w:ind w:left="-142" w:right="-1"/>
        <w:jc w:val="both"/>
        <w:rPr>
          <w:rFonts w:ascii="Arial" w:hAnsi="Arial" w:cs="Arial"/>
          <w:sz w:val="21"/>
          <w:szCs w:val="21"/>
        </w:rPr>
      </w:pPr>
      <w:r w:rsidRPr="00CE6B9D">
        <w:rPr>
          <w:rFonts w:ascii="Arial" w:hAnsi="Arial" w:cs="Arial"/>
          <w:sz w:val="21"/>
          <w:szCs w:val="21"/>
        </w:rPr>
        <w:t>a) estudar a criação de um Piso Salarial Profissional, ou seja, salários diferenciados entre qualificados e não qualificados, com a finalidade de valorizar a qualificação profissional na categoria. Nesta tarefa fará parte da comissão membros do Senai (CEMAD de Votuporanga);</w:t>
      </w:r>
    </w:p>
    <w:p w14:paraId="00F9BA64" w14:textId="77777777" w:rsidR="008665E4" w:rsidRPr="00CE6B9D" w:rsidRDefault="008665E4" w:rsidP="00A425D3">
      <w:pPr>
        <w:pStyle w:val="SemEspaamento"/>
        <w:ind w:left="-142" w:right="-1"/>
        <w:jc w:val="both"/>
        <w:rPr>
          <w:rFonts w:ascii="Arial" w:hAnsi="Arial" w:cs="Arial"/>
          <w:sz w:val="21"/>
          <w:szCs w:val="21"/>
        </w:rPr>
      </w:pPr>
      <w:r w:rsidRPr="00CE6B9D">
        <w:rPr>
          <w:rFonts w:ascii="Arial" w:hAnsi="Arial" w:cs="Arial"/>
          <w:sz w:val="21"/>
          <w:szCs w:val="21"/>
        </w:rPr>
        <w:t>b) estudar uma solução para o cumprimento da Lei 10.101, de 19 de dezembro de 2000, que diz sobre a PLR (Participação nos Lucros e Resultados);</w:t>
      </w:r>
    </w:p>
    <w:p w14:paraId="07704734" w14:textId="03248F85" w:rsidR="008665E4" w:rsidRPr="00CE6B9D" w:rsidRDefault="000A0F8E" w:rsidP="00A425D3">
      <w:pPr>
        <w:pStyle w:val="SemEspaamento"/>
        <w:ind w:left="-142" w:right="-1"/>
        <w:jc w:val="both"/>
        <w:rPr>
          <w:rFonts w:ascii="Arial" w:hAnsi="Arial" w:cs="Arial"/>
          <w:sz w:val="21"/>
          <w:szCs w:val="21"/>
        </w:rPr>
      </w:pPr>
      <w:r w:rsidRPr="00CE6B9D">
        <w:rPr>
          <w:rFonts w:ascii="Arial" w:hAnsi="Arial" w:cs="Arial"/>
          <w:sz w:val="21"/>
          <w:szCs w:val="21"/>
        </w:rPr>
        <w:t>c</w:t>
      </w:r>
      <w:r w:rsidR="008665E4" w:rsidRPr="00CE6B9D">
        <w:rPr>
          <w:rFonts w:ascii="Arial" w:hAnsi="Arial" w:cs="Arial"/>
          <w:sz w:val="21"/>
          <w:szCs w:val="21"/>
        </w:rPr>
        <w:t>) buscar soluções de problemas ocorridos tanto no que dispõe a aplicação dos preceitos contidos na presente Convenção Coletiva de Trabalho, como também aqueles decorrentes entre as empresas e seus empregados no que concerne a relação capital e trabalho dentro que dispõe a legislação trabalhista.</w:t>
      </w:r>
    </w:p>
    <w:p w14:paraId="79684432" w14:textId="26E7BAD2" w:rsidR="008665E4" w:rsidRPr="00CE6B9D" w:rsidRDefault="008665E4" w:rsidP="00A425D3">
      <w:pPr>
        <w:pStyle w:val="SemEspaamento"/>
        <w:ind w:left="-142" w:right="-1"/>
        <w:jc w:val="both"/>
        <w:rPr>
          <w:rFonts w:ascii="Arial" w:hAnsi="Arial" w:cs="Arial"/>
          <w:sz w:val="21"/>
          <w:szCs w:val="21"/>
        </w:rPr>
      </w:pPr>
      <w:r w:rsidRPr="00CE6B9D">
        <w:rPr>
          <w:rFonts w:ascii="Arial" w:hAnsi="Arial" w:cs="Arial"/>
          <w:b/>
          <w:bCs/>
          <w:sz w:val="21"/>
          <w:szCs w:val="21"/>
        </w:rPr>
        <w:lastRenderedPageBreak/>
        <w:t xml:space="preserve">Parágrafo </w:t>
      </w:r>
      <w:r w:rsidR="00CA7DA5" w:rsidRPr="00CE6B9D">
        <w:rPr>
          <w:rFonts w:ascii="Arial" w:hAnsi="Arial" w:cs="Arial"/>
          <w:b/>
          <w:bCs/>
          <w:sz w:val="21"/>
          <w:szCs w:val="21"/>
        </w:rPr>
        <w:t>Primeiro</w:t>
      </w:r>
      <w:r w:rsidR="00E10A67" w:rsidRPr="00CE6B9D">
        <w:rPr>
          <w:rFonts w:ascii="Arial" w:hAnsi="Arial" w:cs="Arial"/>
          <w:b/>
          <w:bCs/>
          <w:sz w:val="21"/>
          <w:szCs w:val="21"/>
        </w:rPr>
        <w:t>:</w:t>
      </w:r>
      <w:r w:rsidRPr="00CE6B9D">
        <w:rPr>
          <w:rFonts w:ascii="Arial" w:hAnsi="Arial" w:cs="Arial"/>
          <w:sz w:val="21"/>
          <w:szCs w:val="21"/>
        </w:rPr>
        <w:t xml:space="preserve"> A comissão será composta por 02 (dois) membros por entidade sindical envolvida, e obrigatoriamente realizarão uma reunião mensal, sempre na</w:t>
      </w:r>
      <w:r w:rsidR="0015236B" w:rsidRPr="00CE6B9D">
        <w:rPr>
          <w:rFonts w:ascii="Arial" w:hAnsi="Arial" w:cs="Arial"/>
          <w:sz w:val="21"/>
          <w:szCs w:val="21"/>
        </w:rPr>
        <w:t>s</w:t>
      </w:r>
      <w:r w:rsidRPr="00CE6B9D">
        <w:rPr>
          <w:rFonts w:ascii="Arial" w:hAnsi="Arial" w:cs="Arial"/>
          <w:sz w:val="21"/>
          <w:szCs w:val="21"/>
        </w:rPr>
        <w:t xml:space="preserve"> 2ª (segundas-feiras) de cada mês, às oito horas, na sede do Sindicato da Indústria do Mobiliário de Mirassol ou onde a comissão julgar necessário.</w:t>
      </w:r>
    </w:p>
    <w:p w14:paraId="300D213F" w14:textId="4A24EB0D" w:rsidR="008665E4" w:rsidRPr="00CE6B9D" w:rsidRDefault="008665E4" w:rsidP="00A425D3">
      <w:pPr>
        <w:pStyle w:val="SemEspaamento"/>
        <w:ind w:left="-142" w:right="-1"/>
        <w:jc w:val="both"/>
        <w:rPr>
          <w:rFonts w:ascii="Arial" w:hAnsi="Arial" w:cs="Arial"/>
          <w:sz w:val="21"/>
          <w:szCs w:val="21"/>
        </w:rPr>
      </w:pPr>
      <w:r w:rsidRPr="00CE6B9D">
        <w:rPr>
          <w:rFonts w:ascii="Arial" w:hAnsi="Arial" w:cs="Arial"/>
          <w:b/>
          <w:bCs/>
          <w:sz w:val="21"/>
          <w:szCs w:val="21"/>
        </w:rPr>
        <w:t xml:space="preserve">Parágrafo </w:t>
      </w:r>
      <w:r w:rsidR="00CA7DA5" w:rsidRPr="00CE6B9D">
        <w:rPr>
          <w:rFonts w:ascii="Arial" w:hAnsi="Arial" w:cs="Arial"/>
          <w:b/>
          <w:bCs/>
          <w:sz w:val="21"/>
          <w:szCs w:val="21"/>
        </w:rPr>
        <w:t>Segundo</w:t>
      </w:r>
      <w:r w:rsidR="00E10A67" w:rsidRPr="00CE6B9D">
        <w:rPr>
          <w:rFonts w:ascii="Arial" w:hAnsi="Arial" w:cs="Arial"/>
          <w:b/>
          <w:bCs/>
          <w:sz w:val="21"/>
          <w:szCs w:val="21"/>
        </w:rPr>
        <w:t>:</w:t>
      </w:r>
      <w:r w:rsidRPr="00CE6B9D">
        <w:rPr>
          <w:rFonts w:ascii="Arial" w:hAnsi="Arial" w:cs="Arial"/>
          <w:sz w:val="21"/>
          <w:szCs w:val="21"/>
        </w:rPr>
        <w:t xml:space="preserve"> As partes deverão, sem medir esforços, buscar a solução do conflito, orientando seus representados, ou seja, os trabalhadores e as empresas, para que, resolvam a pendência dentro do que dispõe a legislação trabalhista e as normas coletivas.</w:t>
      </w:r>
    </w:p>
    <w:p w14:paraId="02C13F7D" w14:textId="22BD01C3" w:rsidR="008665E4" w:rsidRPr="00CE6B9D" w:rsidRDefault="008665E4" w:rsidP="00A425D3">
      <w:pPr>
        <w:pStyle w:val="SemEspaamento"/>
        <w:ind w:left="-142" w:right="-1"/>
        <w:jc w:val="both"/>
        <w:rPr>
          <w:rFonts w:ascii="Arial" w:hAnsi="Arial" w:cs="Arial"/>
          <w:sz w:val="21"/>
          <w:szCs w:val="21"/>
        </w:rPr>
      </w:pPr>
      <w:r w:rsidRPr="00CE6B9D">
        <w:rPr>
          <w:rFonts w:ascii="Arial" w:hAnsi="Arial" w:cs="Arial"/>
          <w:b/>
          <w:bCs/>
          <w:sz w:val="21"/>
          <w:szCs w:val="21"/>
        </w:rPr>
        <w:t xml:space="preserve">Parágrafo </w:t>
      </w:r>
      <w:r w:rsidR="00CA7DA5" w:rsidRPr="00CE6B9D">
        <w:rPr>
          <w:rFonts w:ascii="Arial" w:hAnsi="Arial" w:cs="Arial"/>
          <w:b/>
          <w:bCs/>
          <w:sz w:val="21"/>
          <w:szCs w:val="21"/>
        </w:rPr>
        <w:t>Terceiro</w:t>
      </w:r>
      <w:r w:rsidR="006057C3" w:rsidRPr="00CE6B9D">
        <w:rPr>
          <w:rFonts w:ascii="Arial" w:hAnsi="Arial" w:cs="Arial"/>
          <w:b/>
          <w:bCs/>
          <w:sz w:val="21"/>
          <w:szCs w:val="21"/>
        </w:rPr>
        <w:t>:</w:t>
      </w:r>
      <w:r w:rsidR="00CA7DA5" w:rsidRPr="00CE6B9D">
        <w:rPr>
          <w:rFonts w:ascii="Arial" w:hAnsi="Arial" w:cs="Arial"/>
          <w:sz w:val="21"/>
          <w:szCs w:val="21"/>
        </w:rPr>
        <w:t xml:space="preserve"> </w:t>
      </w:r>
      <w:r w:rsidRPr="00CE6B9D">
        <w:rPr>
          <w:rFonts w:ascii="Arial" w:hAnsi="Arial" w:cs="Arial"/>
          <w:sz w:val="21"/>
          <w:szCs w:val="21"/>
        </w:rPr>
        <w:t xml:space="preserve"> Não sendo possível a solução durante o decorrer da reunião mensal, as partes se comprometem manter a continuidade dos entendimentos, inclusive, quando for o caso, diretamente com as partes envolvidas.</w:t>
      </w:r>
    </w:p>
    <w:p w14:paraId="1A36169A" w14:textId="77777777" w:rsidR="004C5323" w:rsidRPr="00CE6B9D" w:rsidRDefault="004C5323" w:rsidP="00A425D3">
      <w:pPr>
        <w:pStyle w:val="SemEspaamento"/>
        <w:ind w:left="-142" w:right="-1"/>
        <w:jc w:val="both"/>
        <w:rPr>
          <w:rFonts w:ascii="Arial" w:hAnsi="Arial" w:cs="Arial"/>
          <w:b/>
          <w:bCs/>
          <w:sz w:val="21"/>
          <w:szCs w:val="21"/>
        </w:rPr>
      </w:pPr>
    </w:p>
    <w:p w14:paraId="47F95F92" w14:textId="77777777" w:rsidR="004C5323" w:rsidRPr="00CE6B9D" w:rsidRDefault="004C5323" w:rsidP="00A425D3">
      <w:pPr>
        <w:pStyle w:val="SemEspaamento"/>
        <w:ind w:left="-142" w:right="-1"/>
        <w:jc w:val="both"/>
        <w:rPr>
          <w:rFonts w:ascii="Arial" w:hAnsi="Arial" w:cs="Arial"/>
          <w:sz w:val="21"/>
          <w:szCs w:val="21"/>
        </w:rPr>
      </w:pPr>
    </w:p>
    <w:p w14:paraId="750EAFF0" w14:textId="32D5B937" w:rsidR="008665E4" w:rsidRPr="00CE6B9D" w:rsidRDefault="008665E4" w:rsidP="00A425D3">
      <w:pPr>
        <w:pStyle w:val="SemEspaamento"/>
        <w:ind w:left="-142" w:right="-1"/>
        <w:jc w:val="center"/>
        <w:rPr>
          <w:rFonts w:ascii="Arial" w:hAnsi="Arial" w:cs="Arial"/>
          <w:b/>
          <w:sz w:val="21"/>
          <w:szCs w:val="21"/>
        </w:rPr>
      </w:pPr>
      <w:r w:rsidRPr="00CE6B9D">
        <w:rPr>
          <w:rFonts w:ascii="Arial" w:hAnsi="Arial" w:cs="Arial"/>
          <w:b/>
          <w:sz w:val="21"/>
          <w:szCs w:val="21"/>
        </w:rPr>
        <w:t>DISPOSIÇÕES GERAIS</w:t>
      </w:r>
    </w:p>
    <w:p w14:paraId="4C2F3032" w14:textId="77777777" w:rsidR="00DA3637" w:rsidRPr="00CE6B9D" w:rsidRDefault="00DA3637" w:rsidP="00A425D3">
      <w:pPr>
        <w:pStyle w:val="SemEspaamento"/>
        <w:ind w:left="-142" w:right="-1"/>
        <w:jc w:val="center"/>
        <w:rPr>
          <w:rFonts w:ascii="Arial" w:hAnsi="Arial" w:cs="Arial"/>
          <w:b/>
          <w:sz w:val="21"/>
          <w:szCs w:val="21"/>
        </w:rPr>
      </w:pPr>
    </w:p>
    <w:p w14:paraId="114D3F63" w14:textId="1FB9B807" w:rsidR="00DA3637" w:rsidRPr="00CE6B9D" w:rsidRDefault="00DA3637" w:rsidP="00A425D3">
      <w:pPr>
        <w:pStyle w:val="SemEspaamento"/>
        <w:ind w:left="-142" w:right="-1"/>
        <w:jc w:val="center"/>
        <w:rPr>
          <w:rFonts w:ascii="Arial" w:hAnsi="Arial" w:cs="Arial"/>
          <w:b/>
          <w:sz w:val="21"/>
          <w:szCs w:val="21"/>
        </w:rPr>
      </w:pPr>
      <w:r w:rsidRPr="00CE6B9D">
        <w:rPr>
          <w:rFonts w:ascii="Arial" w:hAnsi="Arial" w:cs="Arial"/>
          <w:b/>
          <w:sz w:val="21"/>
          <w:szCs w:val="21"/>
        </w:rPr>
        <w:t>MECANISMOS DE SOLUÇÕES E CONFLITOS</w:t>
      </w:r>
    </w:p>
    <w:p w14:paraId="5DF06CC3" w14:textId="77777777" w:rsidR="0079787E" w:rsidRPr="00CE6B9D" w:rsidRDefault="0079787E" w:rsidP="00A425D3">
      <w:pPr>
        <w:pStyle w:val="SemEspaamento"/>
        <w:ind w:left="-142" w:right="-1"/>
        <w:jc w:val="center"/>
        <w:rPr>
          <w:rFonts w:ascii="Arial" w:hAnsi="Arial" w:cs="Arial"/>
          <w:b/>
          <w:sz w:val="21"/>
          <w:szCs w:val="21"/>
        </w:rPr>
      </w:pPr>
    </w:p>
    <w:p w14:paraId="1291A156" w14:textId="6E20A0FC" w:rsidR="008665E4" w:rsidRPr="00CE6B9D" w:rsidRDefault="008665E4" w:rsidP="00A425D3">
      <w:pPr>
        <w:pStyle w:val="SemEspaamento"/>
        <w:ind w:left="-142" w:right="-1"/>
        <w:rPr>
          <w:rFonts w:ascii="Arial" w:hAnsi="Arial" w:cs="Arial"/>
          <w:b/>
          <w:sz w:val="21"/>
          <w:szCs w:val="21"/>
        </w:rPr>
      </w:pPr>
      <w:r w:rsidRPr="00CE6B9D">
        <w:rPr>
          <w:rFonts w:ascii="Arial" w:hAnsi="Arial" w:cs="Arial"/>
          <w:b/>
          <w:sz w:val="21"/>
          <w:szCs w:val="21"/>
        </w:rPr>
        <w:t xml:space="preserve">CLÁUSULA </w:t>
      </w:r>
      <w:r w:rsidR="00E7223E" w:rsidRPr="00CE6B9D">
        <w:rPr>
          <w:rFonts w:ascii="Arial" w:hAnsi="Arial" w:cs="Arial"/>
          <w:b/>
          <w:sz w:val="21"/>
          <w:szCs w:val="21"/>
        </w:rPr>
        <w:t>60</w:t>
      </w:r>
      <w:r w:rsidRPr="00CE6B9D">
        <w:rPr>
          <w:rFonts w:ascii="Arial" w:hAnsi="Arial" w:cs="Arial"/>
          <w:b/>
          <w:sz w:val="21"/>
          <w:szCs w:val="21"/>
        </w:rPr>
        <w:t>ª. JUÍZO COMPETENTE</w:t>
      </w:r>
      <w:r w:rsidR="00E70A94" w:rsidRPr="00CE6B9D">
        <w:rPr>
          <w:rFonts w:ascii="Arial" w:hAnsi="Arial" w:cs="Arial"/>
          <w:b/>
          <w:sz w:val="21"/>
          <w:szCs w:val="21"/>
        </w:rPr>
        <w:t>.</w:t>
      </w:r>
    </w:p>
    <w:p w14:paraId="77E710CB" w14:textId="6B895771" w:rsidR="008665E4" w:rsidRPr="00CE6B9D" w:rsidRDefault="008665E4" w:rsidP="00A425D3">
      <w:pPr>
        <w:pStyle w:val="SemEspaamento"/>
        <w:ind w:left="-142" w:right="-1"/>
        <w:jc w:val="both"/>
        <w:rPr>
          <w:rFonts w:ascii="Arial" w:hAnsi="Arial" w:cs="Arial"/>
          <w:sz w:val="21"/>
          <w:szCs w:val="21"/>
        </w:rPr>
      </w:pPr>
      <w:r w:rsidRPr="00CE6B9D">
        <w:rPr>
          <w:rFonts w:ascii="Arial" w:hAnsi="Arial" w:cs="Arial"/>
          <w:sz w:val="21"/>
          <w:szCs w:val="21"/>
        </w:rPr>
        <w:t>Será competente a Justiça do Trabalho para dirimir quaisquer divergências surgidas na aplicação da presente Convenção, desde que esgotadas as tentativas de solução amigável.</w:t>
      </w:r>
    </w:p>
    <w:p w14:paraId="0EEC8BC1" w14:textId="77777777" w:rsidR="0079787E" w:rsidRPr="00CE6B9D" w:rsidRDefault="0079787E" w:rsidP="00A425D3">
      <w:pPr>
        <w:pStyle w:val="SemEspaamento"/>
        <w:ind w:left="-142" w:right="-1"/>
        <w:rPr>
          <w:rFonts w:ascii="Arial" w:hAnsi="Arial" w:cs="Arial"/>
          <w:sz w:val="21"/>
          <w:szCs w:val="21"/>
        </w:rPr>
      </w:pPr>
    </w:p>
    <w:p w14:paraId="1523063C" w14:textId="70F9E923" w:rsidR="008665E4" w:rsidRPr="00CE6B9D" w:rsidRDefault="008665E4" w:rsidP="00A425D3">
      <w:pPr>
        <w:pStyle w:val="SemEspaamento"/>
        <w:ind w:left="-142" w:right="-1"/>
        <w:rPr>
          <w:rFonts w:ascii="Arial" w:hAnsi="Arial" w:cs="Arial"/>
          <w:b/>
          <w:sz w:val="21"/>
          <w:szCs w:val="21"/>
        </w:rPr>
      </w:pPr>
      <w:r w:rsidRPr="00CE6B9D">
        <w:rPr>
          <w:rFonts w:ascii="Arial" w:hAnsi="Arial" w:cs="Arial"/>
          <w:b/>
          <w:sz w:val="21"/>
          <w:szCs w:val="21"/>
        </w:rPr>
        <w:t xml:space="preserve">CLÁUSULA </w:t>
      </w:r>
      <w:r w:rsidR="00053E78" w:rsidRPr="00CE6B9D">
        <w:rPr>
          <w:rFonts w:ascii="Arial" w:hAnsi="Arial" w:cs="Arial"/>
          <w:b/>
          <w:sz w:val="21"/>
          <w:szCs w:val="21"/>
        </w:rPr>
        <w:t>6</w:t>
      </w:r>
      <w:r w:rsidR="00E7223E" w:rsidRPr="00CE6B9D">
        <w:rPr>
          <w:rFonts w:ascii="Arial" w:hAnsi="Arial" w:cs="Arial"/>
          <w:b/>
          <w:sz w:val="21"/>
          <w:szCs w:val="21"/>
        </w:rPr>
        <w:t>1</w:t>
      </w:r>
      <w:r w:rsidRPr="00CE6B9D">
        <w:rPr>
          <w:rFonts w:ascii="Arial" w:hAnsi="Arial" w:cs="Arial"/>
          <w:b/>
          <w:sz w:val="21"/>
          <w:szCs w:val="21"/>
        </w:rPr>
        <w:t>ª. PRORROGAÇÃO, REVISÃO, DENÚNCIA OU REVOGAÇÃO</w:t>
      </w:r>
      <w:r w:rsidR="00E70A94" w:rsidRPr="00CE6B9D">
        <w:rPr>
          <w:rFonts w:ascii="Arial" w:hAnsi="Arial" w:cs="Arial"/>
          <w:b/>
          <w:sz w:val="21"/>
          <w:szCs w:val="21"/>
        </w:rPr>
        <w:t>.</w:t>
      </w:r>
    </w:p>
    <w:p w14:paraId="19D2DF18" w14:textId="23BA2EC7" w:rsidR="00104961" w:rsidRPr="00CE6B9D" w:rsidRDefault="008665E4" w:rsidP="00A425D3">
      <w:pPr>
        <w:pStyle w:val="SemEspaamento"/>
        <w:ind w:left="-142" w:right="-1"/>
        <w:rPr>
          <w:rFonts w:ascii="Arial" w:hAnsi="Arial" w:cs="Arial"/>
          <w:sz w:val="21"/>
          <w:szCs w:val="21"/>
        </w:rPr>
      </w:pPr>
      <w:r w:rsidRPr="00CE6B9D">
        <w:rPr>
          <w:rFonts w:ascii="Arial" w:hAnsi="Arial" w:cs="Arial"/>
          <w:sz w:val="21"/>
          <w:szCs w:val="21"/>
        </w:rPr>
        <w:t>O processo de prorrogação, revisão, denúncia ou revogação, total ou parcial, da presente Convenção ficará às normas estabelecidas pelo artigo 615 da Consolidação das Leis do Trabalho.</w:t>
      </w:r>
    </w:p>
    <w:p w14:paraId="38A13C98" w14:textId="7C0156E7" w:rsidR="0079787E" w:rsidRPr="00CE6B9D" w:rsidRDefault="0079787E" w:rsidP="00A425D3">
      <w:pPr>
        <w:pStyle w:val="SemEspaamento"/>
        <w:ind w:left="-142" w:right="-1"/>
        <w:rPr>
          <w:rFonts w:ascii="Arial" w:hAnsi="Arial" w:cs="Arial"/>
          <w:sz w:val="21"/>
          <w:szCs w:val="21"/>
        </w:rPr>
      </w:pPr>
    </w:p>
    <w:p w14:paraId="5A6FE197" w14:textId="7F75B5EA" w:rsidR="009D6E0C" w:rsidRPr="00CE6B9D" w:rsidRDefault="009D6E0C" w:rsidP="00A425D3">
      <w:pPr>
        <w:pStyle w:val="SemEspaamento"/>
        <w:ind w:left="-142" w:right="-1"/>
        <w:jc w:val="center"/>
        <w:rPr>
          <w:rFonts w:ascii="Arial" w:hAnsi="Arial" w:cs="Arial"/>
          <w:b/>
          <w:bCs/>
          <w:sz w:val="21"/>
          <w:szCs w:val="21"/>
        </w:rPr>
      </w:pPr>
      <w:r w:rsidRPr="00CE6B9D">
        <w:rPr>
          <w:rFonts w:ascii="Arial" w:hAnsi="Arial" w:cs="Arial"/>
          <w:b/>
          <w:bCs/>
          <w:sz w:val="21"/>
          <w:szCs w:val="21"/>
        </w:rPr>
        <w:t>OUTRAS DISPOSIÇÕES</w:t>
      </w:r>
    </w:p>
    <w:p w14:paraId="61D0CB8A" w14:textId="77777777" w:rsidR="009D6E0C" w:rsidRPr="00CE6B9D" w:rsidRDefault="009D6E0C" w:rsidP="00A425D3">
      <w:pPr>
        <w:pStyle w:val="SemEspaamento"/>
        <w:ind w:left="-142" w:right="-1"/>
        <w:jc w:val="center"/>
        <w:rPr>
          <w:rFonts w:ascii="Arial" w:hAnsi="Arial" w:cs="Arial"/>
          <w:sz w:val="21"/>
          <w:szCs w:val="21"/>
        </w:rPr>
      </w:pPr>
    </w:p>
    <w:p w14:paraId="32A135A5" w14:textId="2E3C6E6B" w:rsidR="008665E4" w:rsidRPr="00CE6B9D" w:rsidRDefault="008665E4" w:rsidP="00A425D3">
      <w:pPr>
        <w:pStyle w:val="SemEspaamento"/>
        <w:ind w:left="-142" w:right="-1"/>
        <w:rPr>
          <w:rFonts w:ascii="Arial" w:hAnsi="Arial" w:cs="Arial"/>
          <w:b/>
          <w:sz w:val="21"/>
          <w:szCs w:val="21"/>
        </w:rPr>
      </w:pPr>
      <w:r w:rsidRPr="00CE6B9D">
        <w:rPr>
          <w:rFonts w:ascii="Arial" w:hAnsi="Arial" w:cs="Arial"/>
          <w:b/>
          <w:sz w:val="21"/>
          <w:szCs w:val="21"/>
        </w:rPr>
        <w:t xml:space="preserve">CLÁUSULA </w:t>
      </w:r>
      <w:r w:rsidR="00DA3637" w:rsidRPr="00CE6B9D">
        <w:rPr>
          <w:rFonts w:ascii="Arial" w:hAnsi="Arial" w:cs="Arial"/>
          <w:b/>
          <w:sz w:val="21"/>
          <w:szCs w:val="21"/>
        </w:rPr>
        <w:t>6</w:t>
      </w:r>
      <w:r w:rsidR="00E7223E" w:rsidRPr="00CE6B9D">
        <w:rPr>
          <w:rFonts w:ascii="Arial" w:hAnsi="Arial" w:cs="Arial"/>
          <w:b/>
          <w:sz w:val="21"/>
          <w:szCs w:val="21"/>
        </w:rPr>
        <w:t>2</w:t>
      </w:r>
      <w:r w:rsidRPr="00CE6B9D">
        <w:rPr>
          <w:rFonts w:ascii="Arial" w:hAnsi="Arial" w:cs="Arial"/>
          <w:b/>
          <w:sz w:val="21"/>
          <w:szCs w:val="21"/>
        </w:rPr>
        <w:t>ª. MULTA</w:t>
      </w:r>
      <w:r w:rsidR="00E70A94" w:rsidRPr="00CE6B9D">
        <w:rPr>
          <w:rFonts w:ascii="Arial" w:hAnsi="Arial" w:cs="Arial"/>
          <w:b/>
          <w:sz w:val="21"/>
          <w:szCs w:val="21"/>
        </w:rPr>
        <w:t>.</w:t>
      </w:r>
    </w:p>
    <w:p w14:paraId="6D93D5FA" w14:textId="77777777" w:rsidR="008665E4" w:rsidRPr="00643A85" w:rsidRDefault="008665E4" w:rsidP="00A425D3">
      <w:pPr>
        <w:pStyle w:val="SemEspaamento"/>
        <w:ind w:left="-142" w:right="-1"/>
        <w:jc w:val="both"/>
        <w:rPr>
          <w:rFonts w:ascii="Arial" w:hAnsi="Arial" w:cs="Arial"/>
          <w:sz w:val="21"/>
          <w:szCs w:val="21"/>
        </w:rPr>
      </w:pPr>
      <w:r w:rsidRPr="00CE6B9D">
        <w:rPr>
          <w:rFonts w:ascii="Arial" w:hAnsi="Arial" w:cs="Arial"/>
          <w:sz w:val="21"/>
          <w:szCs w:val="21"/>
        </w:rPr>
        <w:t xml:space="preserve">Multa equivalente a 1% (um por cento) do salário normativo, por empregado prejudicado, no caso de descumprimento das obrigações de fazer constantes desta Convenção, revertendo o benefício em favor da </w:t>
      </w:r>
      <w:r w:rsidRPr="00643A85">
        <w:rPr>
          <w:rFonts w:ascii="Arial" w:hAnsi="Arial" w:cs="Arial"/>
          <w:sz w:val="21"/>
          <w:szCs w:val="21"/>
        </w:rPr>
        <w:t>parte prejudicada, excluídas as cláusulas que tenham combinações específicas, legais ou nesta Convenção.</w:t>
      </w:r>
    </w:p>
    <w:p w14:paraId="5B84CC42" w14:textId="70847780" w:rsidR="008665E4" w:rsidRPr="00643A85" w:rsidRDefault="008665E4" w:rsidP="00A425D3">
      <w:pPr>
        <w:pStyle w:val="SemEspaamento"/>
        <w:ind w:left="-142" w:right="-1"/>
        <w:jc w:val="both"/>
        <w:rPr>
          <w:rFonts w:ascii="Arial" w:hAnsi="Arial" w:cs="Arial"/>
          <w:i/>
          <w:iCs/>
          <w:sz w:val="21"/>
          <w:szCs w:val="21"/>
        </w:rPr>
      </w:pPr>
      <w:r w:rsidRPr="00643A85">
        <w:rPr>
          <w:rFonts w:ascii="Arial" w:hAnsi="Arial" w:cs="Arial"/>
          <w:b/>
          <w:i/>
          <w:sz w:val="21"/>
          <w:szCs w:val="21"/>
        </w:rPr>
        <w:t>Parágrafo Único</w:t>
      </w:r>
      <w:r w:rsidR="00EF5EA4" w:rsidRPr="00643A85">
        <w:rPr>
          <w:rFonts w:ascii="Arial" w:hAnsi="Arial" w:cs="Arial"/>
          <w:b/>
          <w:i/>
          <w:sz w:val="21"/>
          <w:szCs w:val="21"/>
        </w:rPr>
        <w:t>:</w:t>
      </w:r>
      <w:r w:rsidRPr="00643A85">
        <w:rPr>
          <w:rFonts w:ascii="Arial" w:hAnsi="Arial" w:cs="Arial"/>
          <w:sz w:val="21"/>
          <w:szCs w:val="21"/>
        </w:rPr>
        <w:t xml:space="preserve"> Antes de quaisquer outras medidas, o Sindicato dos Trabalhadores deverá proceder notificação à empresa, apontando a irregularidade e concedendo-lhe 30 (trinta) dias para normalizar a situação.</w:t>
      </w:r>
    </w:p>
    <w:bookmarkEnd w:id="6"/>
    <w:p w14:paraId="109CE44F" w14:textId="77777777" w:rsidR="008665E4" w:rsidRPr="00643A85" w:rsidRDefault="008665E4" w:rsidP="00A425D3">
      <w:pPr>
        <w:pStyle w:val="SemEspaamento"/>
        <w:ind w:left="-142" w:right="-1"/>
        <w:rPr>
          <w:rFonts w:ascii="Arial" w:hAnsi="Arial" w:cs="Arial"/>
          <w:sz w:val="21"/>
          <w:szCs w:val="21"/>
        </w:rPr>
      </w:pPr>
    </w:p>
    <w:p w14:paraId="00515EF1" w14:textId="22F6E15C" w:rsidR="003C45C5" w:rsidRPr="00643A85" w:rsidRDefault="003C45C5" w:rsidP="00A425D3">
      <w:pPr>
        <w:pStyle w:val="SemEspaamento"/>
        <w:ind w:left="-142" w:right="-1"/>
        <w:rPr>
          <w:rFonts w:ascii="Arial" w:hAnsi="Arial" w:cs="Arial"/>
          <w:b/>
          <w:sz w:val="21"/>
          <w:szCs w:val="21"/>
        </w:rPr>
      </w:pPr>
    </w:p>
    <w:p w14:paraId="74303C71" w14:textId="77777777" w:rsidR="0015236B" w:rsidRPr="00643A85" w:rsidRDefault="0015236B" w:rsidP="00A425D3">
      <w:pPr>
        <w:pStyle w:val="SemEspaamento"/>
        <w:ind w:left="-142" w:right="-1"/>
        <w:rPr>
          <w:rFonts w:ascii="Arial" w:hAnsi="Arial" w:cs="Arial"/>
          <w:b/>
          <w:sz w:val="21"/>
          <w:szCs w:val="21"/>
        </w:rPr>
      </w:pPr>
    </w:p>
    <w:p w14:paraId="6DEF667D" w14:textId="4D9E6FC5" w:rsidR="008665E4" w:rsidRPr="00643A85" w:rsidRDefault="00D102F3" w:rsidP="00A425D3">
      <w:pPr>
        <w:pStyle w:val="SemEspaamento"/>
        <w:ind w:left="-142" w:right="-1"/>
        <w:rPr>
          <w:rFonts w:ascii="Arial" w:hAnsi="Arial" w:cs="Arial"/>
          <w:b/>
          <w:sz w:val="21"/>
          <w:szCs w:val="21"/>
        </w:rPr>
      </w:pPr>
      <w:r w:rsidRPr="00643A85">
        <w:rPr>
          <w:rFonts w:ascii="Arial" w:hAnsi="Arial" w:cs="Arial"/>
          <w:b/>
          <w:sz w:val="21"/>
          <w:szCs w:val="21"/>
        </w:rPr>
        <w:t>MIRASSOL/SP.</w:t>
      </w:r>
      <w:r w:rsidR="008665E4" w:rsidRPr="00643A85">
        <w:rPr>
          <w:rFonts w:ascii="Arial" w:hAnsi="Arial" w:cs="Arial"/>
          <w:b/>
          <w:sz w:val="21"/>
          <w:szCs w:val="21"/>
        </w:rPr>
        <w:t xml:space="preserve">, </w:t>
      </w:r>
      <w:r w:rsidR="00643A85" w:rsidRPr="00643A85">
        <w:rPr>
          <w:rFonts w:ascii="Arial" w:hAnsi="Arial" w:cs="Arial"/>
          <w:b/>
          <w:sz w:val="21"/>
          <w:szCs w:val="21"/>
        </w:rPr>
        <w:t>26</w:t>
      </w:r>
      <w:r w:rsidR="0020371C" w:rsidRPr="00643A85">
        <w:rPr>
          <w:rFonts w:ascii="Arial" w:hAnsi="Arial" w:cs="Arial"/>
          <w:b/>
          <w:sz w:val="21"/>
          <w:szCs w:val="21"/>
        </w:rPr>
        <w:t xml:space="preserve"> </w:t>
      </w:r>
      <w:r w:rsidRPr="00643A85">
        <w:rPr>
          <w:rFonts w:ascii="Arial" w:hAnsi="Arial" w:cs="Arial"/>
          <w:b/>
          <w:sz w:val="21"/>
          <w:szCs w:val="21"/>
        </w:rPr>
        <w:t xml:space="preserve">DE </w:t>
      </w:r>
      <w:r w:rsidR="00643A85" w:rsidRPr="00643A85">
        <w:rPr>
          <w:rFonts w:ascii="Arial" w:hAnsi="Arial" w:cs="Arial"/>
          <w:b/>
          <w:sz w:val="21"/>
          <w:szCs w:val="21"/>
        </w:rPr>
        <w:t>MAIO</w:t>
      </w:r>
      <w:r w:rsidRPr="00643A85">
        <w:rPr>
          <w:rFonts w:ascii="Arial" w:hAnsi="Arial" w:cs="Arial"/>
          <w:b/>
          <w:sz w:val="21"/>
          <w:szCs w:val="21"/>
        </w:rPr>
        <w:t xml:space="preserve"> DE 202</w:t>
      </w:r>
      <w:r w:rsidR="00A145CB" w:rsidRPr="00643A85">
        <w:rPr>
          <w:rFonts w:ascii="Arial" w:hAnsi="Arial" w:cs="Arial"/>
          <w:b/>
          <w:sz w:val="21"/>
          <w:szCs w:val="21"/>
        </w:rPr>
        <w:t>5</w:t>
      </w:r>
      <w:r w:rsidR="00C9578E" w:rsidRPr="00643A85">
        <w:rPr>
          <w:rFonts w:ascii="Arial" w:hAnsi="Arial" w:cs="Arial"/>
          <w:b/>
          <w:sz w:val="21"/>
          <w:szCs w:val="21"/>
        </w:rPr>
        <w:t>.</w:t>
      </w:r>
    </w:p>
    <w:p w14:paraId="69676CA0" w14:textId="4CB3EE42" w:rsidR="00CE1BA1" w:rsidRPr="00643A85" w:rsidRDefault="00CE1BA1" w:rsidP="00A425D3">
      <w:pPr>
        <w:pStyle w:val="SemEspaamento"/>
        <w:ind w:left="-142" w:right="-1"/>
        <w:rPr>
          <w:rFonts w:ascii="Arial" w:hAnsi="Arial" w:cs="Arial"/>
          <w:sz w:val="21"/>
          <w:szCs w:val="21"/>
        </w:rPr>
      </w:pPr>
    </w:p>
    <w:p w14:paraId="2DC84859" w14:textId="77777777" w:rsidR="003C45C5" w:rsidRPr="00643A85" w:rsidRDefault="003C45C5" w:rsidP="00A425D3">
      <w:pPr>
        <w:pStyle w:val="SemEspaamento"/>
        <w:ind w:left="-142" w:right="-1"/>
        <w:rPr>
          <w:rFonts w:ascii="Arial" w:hAnsi="Arial" w:cs="Arial"/>
          <w:sz w:val="21"/>
          <w:szCs w:val="21"/>
        </w:rPr>
      </w:pPr>
    </w:p>
    <w:p w14:paraId="041E97E5" w14:textId="77777777" w:rsidR="0015236B" w:rsidRPr="00643A85" w:rsidRDefault="0015236B" w:rsidP="00A425D3">
      <w:pPr>
        <w:pStyle w:val="SemEspaamento"/>
        <w:ind w:left="-142" w:right="-1"/>
        <w:rPr>
          <w:rFonts w:ascii="Arial" w:hAnsi="Arial" w:cs="Arial"/>
          <w:sz w:val="21"/>
          <w:szCs w:val="21"/>
        </w:rPr>
      </w:pPr>
    </w:p>
    <w:p w14:paraId="10E1FB9D" w14:textId="77777777" w:rsidR="00AA1AF4" w:rsidRPr="00643A85" w:rsidRDefault="00AA1AF4" w:rsidP="00A425D3">
      <w:pPr>
        <w:pStyle w:val="SemEspaamento"/>
        <w:ind w:left="-142" w:right="-1"/>
        <w:rPr>
          <w:rFonts w:ascii="Arial" w:hAnsi="Arial" w:cs="Arial"/>
          <w:b/>
          <w:sz w:val="21"/>
          <w:szCs w:val="21"/>
        </w:rPr>
      </w:pPr>
    </w:p>
    <w:p w14:paraId="38129479" w14:textId="3F007DAC" w:rsidR="00D102F3" w:rsidRPr="00643A85" w:rsidRDefault="00D102F3" w:rsidP="00A425D3">
      <w:pPr>
        <w:pStyle w:val="SemEspaamento"/>
        <w:ind w:left="-142" w:right="-1"/>
        <w:rPr>
          <w:rFonts w:ascii="Arial" w:hAnsi="Arial" w:cs="Arial"/>
          <w:b/>
          <w:sz w:val="21"/>
          <w:szCs w:val="21"/>
        </w:rPr>
      </w:pPr>
      <w:r w:rsidRPr="00643A85">
        <w:rPr>
          <w:rFonts w:ascii="Arial" w:hAnsi="Arial" w:cs="Arial"/>
          <w:b/>
          <w:sz w:val="21"/>
          <w:szCs w:val="21"/>
        </w:rPr>
        <w:t xml:space="preserve">SINDICATO    DOS   TRABALHADORES    NAS   INDÚSTRIAS    DA   CONSTRUÇÃO DO MOBILIÁRIO E MONTAGEM INDUSTRIAL DE MIRASSOL  E VOTUPORANGA. </w:t>
      </w:r>
    </w:p>
    <w:p w14:paraId="3BD6B77B" w14:textId="77777777" w:rsidR="00D102F3" w:rsidRPr="00643A85" w:rsidRDefault="00D102F3" w:rsidP="00A425D3">
      <w:pPr>
        <w:pStyle w:val="SemEspaamento"/>
        <w:ind w:left="-142" w:right="-1"/>
        <w:rPr>
          <w:rFonts w:ascii="Arial" w:hAnsi="Arial" w:cs="Arial"/>
          <w:b/>
          <w:sz w:val="21"/>
          <w:szCs w:val="21"/>
        </w:rPr>
      </w:pPr>
      <w:r w:rsidRPr="00643A85">
        <w:rPr>
          <w:rFonts w:ascii="Arial" w:hAnsi="Arial" w:cs="Arial"/>
          <w:b/>
          <w:sz w:val="21"/>
          <w:szCs w:val="21"/>
        </w:rPr>
        <w:t xml:space="preserve">GILMAR ANTONIO GUILHEN  – Presidente. </w:t>
      </w:r>
    </w:p>
    <w:p w14:paraId="3FBF12E3" w14:textId="77777777" w:rsidR="00CE1BA1" w:rsidRPr="00643A85" w:rsidRDefault="00CE1BA1" w:rsidP="00A425D3">
      <w:pPr>
        <w:pStyle w:val="SemEspaamento"/>
        <w:ind w:left="-142" w:right="-1"/>
        <w:rPr>
          <w:rFonts w:ascii="Arial" w:hAnsi="Arial" w:cs="Arial"/>
          <w:b/>
          <w:sz w:val="21"/>
          <w:szCs w:val="21"/>
        </w:rPr>
      </w:pPr>
    </w:p>
    <w:p w14:paraId="5DBAC62E" w14:textId="24B5D208" w:rsidR="003C45C5" w:rsidRPr="00643A85" w:rsidRDefault="003C45C5" w:rsidP="00A425D3">
      <w:pPr>
        <w:pStyle w:val="SemEspaamento"/>
        <w:ind w:left="-142" w:right="-1"/>
        <w:rPr>
          <w:rFonts w:ascii="Arial" w:hAnsi="Arial" w:cs="Arial"/>
          <w:sz w:val="21"/>
          <w:szCs w:val="21"/>
        </w:rPr>
      </w:pPr>
    </w:p>
    <w:p w14:paraId="19A53D3C" w14:textId="77777777" w:rsidR="003C45C5" w:rsidRPr="00643A85" w:rsidRDefault="003C45C5" w:rsidP="00A425D3">
      <w:pPr>
        <w:pStyle w:val="SemEspaamento"/>
        <w:ind w:left="-142" w:right="-1"/>
        <w:rPr>
          <w:rFonts w:ascii="Arial" w:hAnsi="Arial" w:cs="Arial"/>
          <w:sz w:val="21"/>
          <w:szCs w:val="21"/>
        </w:rPr>
      </w:pPr>
    </w:p>
    <w:p w14:paraId="011CEBBA" w14:textId="77777777" w:rsidR="005E1558" w:rsidRPr="00EF4237" w:rsidRDefault="005E1558" w:rsidP="00A425D3">
      <w:pPr>
        <w:pStyle w:val="SemEspaamento"/>
        <w:ind w:left="-142" w:right="-1"/>
        <w:rPr>
          <w:rFonts w:ascii="Arial" w:hAnsi="Arial" w:cs="Arial"/>
          <w:sz w:val="21"/>
          <w:szCs w:val="21"/>
        </w:rPr>
      </w:pPr>
    </w:p>
    <w:p w14:paraId="327709B5" w14:textId="487E7E7E" w:rsidR="00D102F3" w:rsidRPr="00EF4237" w:rsidRDefault="00D102F3" w:rsidP="00A425D3">
      <w:pPr>
        <w:pStyle w:val="SemEspaamento"/>
        <w:ind w:left="-142" w:right="-1"/>
        <w:rPr>
          <w:rFonts w:ascii="Arial" w:hAnsi="Arial" w:cs="Arial"/>
          <w:b/>
          <w:bCs/>
          <w:sz w:val="21"/>
          <w:szCs w:val="21"/>
        </w:rPr>
      </w:pPr>
      <w:r w:rsidRPr="00EF4237">
        <w:rPr>
          <w:rFonts w:ascii="Arial" w:hAnsi="Arial" w:cs="Arial"/>
          <w:b/>
          <w:bCs/>
          <w:sz w:val="21"/>
          <w:szCs w:val="21"/>
        </w:rPr>
        <w:t>FEDERAÇÃO  DOS   TRABALHADORES   NAS  INDÚSTRIAS  DA  CONSTRUÇÃO E DO MOBILIÁRIO DO ESTADO DE SÃO PAULO – FETICOM.</w:t>
      </w:r>
    </w:p>
    <w:p w14:paraId="1BBC2EB6" w14:textId="0A442C12" w:rsidR="00D102F3" w:rsidRPr="00EF4237" w:rsidRDefault="005F596C" w:rsidP="00A425D3">
      <w:pPr>
        <w:pStyle w:val="SemEspaamento"/>
        <w:ind w:left="-142" w:right="-1"/>
        <w:rPr>
          <w:rFonts w:ascii="Arial" w:hAnsi="Arial" w:cs="Arial"/>
          <w:b/>
          <w:bCs/>
          <w:sz w:val="21"/>
          <w:szCs w:val="21"/>
        </w:rPr>
      </w:pPr>
      <w:r w:rsidRPr="00EF4237">
        <w:rPr>
          <w:rFonts w:ascii="Arial" w:hAnsi="Arial" w:cs="Arial"/>
          <w:b/>
          <w:bCs/>
          <w:sz w:val="21"/>
          <w:szCs w:val="21"/>
        </w:rPr>
        <w:t xml:space="preserve">GILMAR ANTONIO GUILHEN </w:t>
      </w:r>
      <w:r w:rsidR="00D102F3" w:rsidRPr="00EF4237">
        <w:rPr>
          <w:rFonts w:ascii="Arial" w:hAnsi="Arial" w:cs="Arial"/>
          <w:b/>
          <w:bCs/>
          <w:sz w:val="21"/>
          <w:szCs w:val="21"/>
        </w:rPr>
        <w:t xml:space="preserve"> – Presidente. </w:t>
      </w:r>
    </w:p>
    <w:p w14:paraId="4B96C75F" w14:textId="732AF698" w:rsidR="00AA1AF4" w:rsidRPr="00EF4237" w:rsidRDefault="00AA1AF4" w:rsidP="00A425D3">
      <w:pPr>
        <w:pStyle w:val="SemEspaamento"/>
        <w:ind w:left="-142" w:right="-1"/>
        <w:rPr>
          <w:rFonts w:ascii="Arial" w:hAnsi="Arial" w:cs="Arial"/>
          <w:b/>
          <w:sz w:val="21"/>
          <w:szCs w:val="21"/>
        </w:rPr>
      </w:pPr>
    </w:p>
    <w:p w14:paraId="52431037" w14:textId="40482109" w:rsidR="003C45C5" w:rsidRPr="00EF4237" w:rsidRDefault="003C45C5" w:rsidP="00A425D3">
      <w:pPr>
        <w:pStyle w:val="SemEspaamento"/>
        <w:ind w:left="-142" w:right="-1"/>
        <w:rPr>
          <w:rFonts w:ascii="Arial" w:hAnsi="Arial" w:cs="Arial"/>
          <w:b/>
          <w:sz w:val="21"/>
          <w:szCs w:val="21"/>
        </w:rPr>
      </w:pPr>
    </w:p>
    <w:p w14:paraId="2A282D1D" w14:textId="77777777" w:rsidR="0015236B" w:rsidRPr="00EF4237" w:rsidRDefault="0015236B" w:rsidP="00A425D3">
      <w:pPr>
        <w:pStyle w:val="SemEspaamento"/>
        <w:ind w:left="-142" w:right="-1"/>
        <w:rPr>
          <w:rFonts w:ascii="Arial" w:hAnsi="Arial" w:cs="Arial"/>
          <w:b/>
          <w:sz w:val="21"/>
          <w:szCs w:val="21"/>
        </w:rPr>
      </w:pPr>
    </w:p>
    <w:p w14:paraId="1EBD291C" w14:textId="77777777" w:rsidR="005E1558" w:rsidRPr="00EF4237" w:rsidRDefault="005E1558" w:rsidP="00A425D3">
      <w:pPr>
        <w:pStyle w:val="SemEspaamento"/>
        <w:ind w:left="-142" w:right="-1"/>
        <w:rPr>
          <w:rFonts w:ascii="Arial" w:hAnsi="Arial" w:cs="Arial"/>
          <w:b/>
          <w:sz w:val="21"/>
          <w:szCs w:val="21"/>
        </w:rPr>
      </w:pPr>
    </w:p>
    <w:p w14:paraId="64003690" w14:textId="726B768D" w:rsidR="00D102F3" w:rsidRPr="00EF4237" w:rsidRDefault="00D102F3" w:rsidP="00A425D3">
      <w:pPr>
        <w:pStyle w:val="SemEspaamento"/>
        <w:ind w:left="-142" w:right="-1"/>
        <w:rPr>
          <w:rFonts w:ascii="Arial" w:hAnsi="Arial" w:cs="Arial"/>
          <w:b/>
          <w:sz w:val="21"/>
          <w:szCs w:val="21"/>
        </w:rPr>
      </w:pPr>
      <w:r w:rsidRPr="00EF4237">
        <w:rPr>
          <w:rFonts w:ascii="Arial" w:hAnsi="Arial" w:cs="Arial"/>
          <w:b/>
          <w:sz w:val="21"/>
          <w:szCs w:val="21"/>
        </w:rPr>
        <w:t xml:space="preserve">SINDICATO DA INDÚSTRIA DO MOBILIÁRIO DE MIRASSOL.  </w:t>
      </w:r>
    </w:p>
    <w:p w14:paraId="00A7952D" w14:textId="7B90621A" w:rsidR="00D102F3" w:rsidRPr="00EF4237" w:rsidRDefault="00F02C24" w:rsidP="00A425D3">
      <w:pPr>
        <w:pStyle w:val="SemEspaamento"/>
        <w:ind w:left="-142" w:right="-1"/>
        <w:rPr>
          <w:rFonts w:ascii="Arial" w:hAnsi="Arial" w:cs="Arial"/>
          <w:b/>
          <w:sz w:val="21"/>
          <w:szCs w:val="21"/>
        </w:rPr>
      </w:pPr>
      <w:r w:rsidRPr="00EF4237">
        <w:rPr>
          <w:rFonts w:ascii="Arial" w:hAnsi="Arial" w:cs="Arial"/>
          <w:b/>
          <w:sz w:val="21"/>
          <w:szCs w:val="21"/>
        </w:rPr>
        <w:t>PATRICIA A. GOMES GUIMARÃES</w:t>
      </w:r>
      <w:r w:rsidR="00D102F3" w:rsidRPr="00EF4237">
        <w:rPr>
          <w:rFonts w:ascii="Arial" w:hAnsi="Arial" w:cs="Arial"/>
          <w:b/>
          <w:sz w:val="21"/>
          <w:szCs w:val="21"/>
        </w:rPr>
        <w:t xml:space="preserve"> –  Presidente. </w:t>
      </w:r>
    </w:p>
    <w:sectPr w:rsidR="00D102F3" w:rsidRPr="00EF4237" w:rsidSect="0033749C">
      <w:pgSz w:w="11906" w:h="16838"/>
      <w:pgMar w:top="1418" w:right="566"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FFE13" w14:textId="77777777" w:rsidR="00775E60" w:rsidRDefault="00775E60" w:rsidP="00CE7D19">
      <w:pPr>
        <w:spacing w:after="0" w:line="240" w:lineRule="auto"/>
      </w:pPr>
      <w:r>
        <w:separator/>
      </w:r>
    </w:p>
  </w:endnote>
  <w:endnote w:type="continuationSeparator" w:id="0">
    <w:p w14:paraId="6A9DBDF7" w14:textId="77777777" w:rsidR="00775E60" w:rsidRDefault="00775E60" w:rsidP="00CE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7B3F" w14:textId="77777777" w:rsidR="00775E60" w:rsidRDefault="00775E60" w:rsidP="00CE7D19">
      <w:pPr>
        <w:spacing w:after="0" w:line="240" w:lineRule="auto"/>
      </w:pPr>
      <w:r>
        <w:separator/>
      </w:r>
    </w:p>
  </w:footnote>
  <w:footnote w:type="continuationSeparator" w:id="0">
    <w:p w14:paraId="32691ADD" w14:textId="77777777" w:rsidR="00775E60" w:rsidRDefault="00775E60" w:rsidP="00CE7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0552"/>
    <w:multiLevelType w:val="hybridMultilevel"/>
    <w:tmpl w:val="33780F2C"/>
    <w:lvl w:ilvl="0" w:tplc="73B0A45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480FC9"/>
    <w:multiLevelType w:val="hybridMultilevel"/>
    <w:tmpl w:val="257EAEA0"/>
    <w:lvl w:ilvl="0" w:tplc="73B0A45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4870C8"/>
    <w:multiLevelType w:val="hybridMultilevel"/>
    <w:tmpl w:val="0FDCA872"/>
    <w:lvl w:ilvl="0" w:tplc="E9B0A3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C030DE"/>
    <w:multiLevelType w:val="hybridMultilevel"/>
    <w:tmpl w:val="78105E14"/>
    <w:lvl w:ilvl="0" w:tplc="859E61D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42790F"/>
    <w:multiLevelType w:val="hybridMultilevel"/>
    <w:tmpl w:val="7F0C60AC"/>
    <w:lvl w:ilvl="0" w:tplc="1EBEDB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0DC33FB"/>
    <w:multiLevelType w:val="hybridMultilevel"/>
    <w:tmpl w:val="33780F2C"/>
    <w:lvl w:ilvl="0" w:tplc="73B0A45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2012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762141">
    <w:abstractNumId w:val="4"/>
  </w:num>
  <w:num w:numId="3" w16cid:durableId="1149131148">
    <w:abstractNumId w:val="0"/>
  </w:num>
  <w:num w:numId="4" w16cid:durableId="440220600">
    <w:abstractNumId w:val="5"/>
  </w:num>
  <w:num w:numId="5" w16cid:durableId="1357924362">
    <w:abstractNumId w:val="1"/>
  </w:num>
  <w:num w:numId="6" w16cid:durableId="1720593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57"/>
    <w:rsid w:val="00001195"/>
    <w:rsid w:val="00001862"/>
    <w:rsid w:val="0000473A"/>
    <w:rsid w:val="00013EAF"/>
    <w:rsid w:val="000140E4"/>
    <w:rsid w:val="0001741C"/>
    <w:rsid w:val="00021228"/>
    <w:rsid w:val="000213FA"/>
    <w:rsid w:val="000222E6"/>
    <w:rsid w:val="00022D56"/>
    <w:rsid w:val="000241E5"/>
    <w:rsid w:val="00045465"/>
    <w:rsid w:val="00045715"/>
    <w:rsid w:val="0005274D"/>
    <w:rsid w:val="00053E78"/>
    <w:rsid w:val="00082CCE"/>
    <w:rsid w:val="000841A2"/>
    <w:rsid w:val="00084D91"/>
    <w:rsid w:val="00085CAB"/>
    <w:rsid w:val="0008642D"/>
    <w:rsid w:val="0008721A"/>
    <w:rsid w:val="00090009"/>
    <w:rsid w:val="00090816"/>
    <w:rsid w:val="000921CA"/>
    <w:rsid w:val="00092DC7"/>
    <w:rsid w:val="00094570"/>
    <w:rsid w:val="000A0F8E"/>
    <w:rsid w:val="000A71DC"/>
    <w:rsid w:val="000A7D07"/>
    <w:rsid w:val="000A7E00"/>
    <w:rsid w:val="000C3E36"/>
    <w:rsid w:val="000D13DB"/>
    <w:rsid w:val="000E0FDC"/>
    <w:rsid w:val="000E16A4"/>
    <w:rsid w:val="000E2C86"/>
    <w:rsid w:val="000E4430"/>
    <w:rsid w:val="000F2EB0"/>
    <w:rsid w:val="00103BCE"/>
    <w:rsid w:val="00104961"/>
    <w:rsid w:val="001104F8"/>
    <w:rsid w:val="001148E3"/>
    <w:rsid w:val="00114CE3"/>
    <w:rsid w:val="0013472C"/>
    <w:rsid w:val="0013713B"/>
    <w:rsid w:val="0014653F"/>
    <w:rsid w:val="00151494"/>
    <w:rsid w:val="0015236B"/>
    <w:rsid w:val="00155E65"/>
    <w:rsid w:val="001652DA"/>
    <w:rsid w:val="00166C5B"/>
    <w:rsid w:val="001A4FF7"/>
    <w:rsid w:val="001B38F6"/>
    <w:rsid w:val="001B41B4"/>
    <w:rsid w:val="001C30E0"/>
    <w:rsid w:val="001C3BC8"/>
    <w:rsid w:val="001C4122"/>
    <w:rsid w:val="001D4086"/>
    <w:rsid w:val="001D6E25"/>
    <w:rsid w:val="001E279F"/>
    <w:rsid w:val="001E5AD6"/>
    <w:rsid w:val="001E6C5F"/>
    <w:rsid w:val="001F0240"/>
    <w:rsid w:val="001F43E5"/>
    <w:rsid w:val="00201F0B"/>
    <w:rsid w:val="002026A9"/>
    <w:rsid w:val="0020371C"/>
    <w:rsid w:val="00210DAC"/>
    <w:rsid w:val="00225A64"/>
    <w:rsid w:val="00235819"/>
    <w:rsid w:val="002633C5"/>
    <w:rsid w:val="002642CA"/>
    <w:rsid w:val="00270980"/>
    <w:rsid w:val="002753AB"/>
    <w:rsid w:val="00277130"/>
    <w:rsid w:val="00287E7A"/>
    <w:rsid w:val="002936AA"/>
    <w:rsid w:val="002A04FE"/>
    <w:rsid w:val="002B669B"/>
    <w:rsid w:val="002B7AC6"/>
    <w:rsid w:val="002C04B2"/>
    <w:rsid w:val="002C2049"/>
    <w:rsid w:val="002C3C51"/>
    <w:rsid w:val="002D6917"/>
    <w:rsid w:val="002E350F"/>
    <w:rsid w:val="002F3E46"/>
    <w:rsid w:val="003003A3"/>
    <w:rsid w:val="00310326"/>
    <w:rsid w:val="00315EAD"/>
    <w:rsid w:val="0031758B"/>
    <w:rsid w:val="00326867"/>
    <w:rsid w:val="00335887"/>
    <w:rsid w:val="0033749C"/>
    <w:rsid w:val="003376E9"/>
    <w:rsid w:val="00343D6C"/>
    <w:rsid w:val="00345B81"/>
    <w:rsid w:val="00354C6D"/>
    <w:rsid w:val="00362893"/>
    <w:rsid w:val="003669A0"/>
    <w:rsid w:val="00372E74"/>
    <w:rsid w:val="003747D8"/>
    <w:rsid w:val="0037569A"/>
    <w:rsid w:val="00375700"/>
    <w:rsid w:val="00376B8F"/>
    <w:rsid w:val="00377666"/>
    <w:rsid w:val="00380281"/>
    <w:rsid w:val="003904B3"/>
    <w:rsid w:val="00390669"/>
    <w:rsid w:val="00391AF3"/>
    <w:rsid w:val="00392313"/>
    <w:rsid w:val="003A2795"/>
    <w:rsid w:val="003A2C49"/>
    <w:rsid w:val="003A3761"/>
    <w:rsid w:val="003B6C0A"/>
    <w:rsid w:val="003C25E5"/>
    <w:rsid w:val="003C45C5"/>
    <w:rsid w:val="003D30CB"/>
    <w:rsid w:val="003D3869"/>
    <w:rsid w:val="003D5F04"/>
    <w:rsid w:val="003D5FEA"/>
    <w:rsid w:val="003E0914"/>
    <w:rsid w:val="003E7B93"/>
    <w:rsid w:val="003F0C05"/>
    <w:rsid w:val="003F2767"/>
    <w:rsid w:val="00404AB7"/>
    <w:rsid w:val="0040718E"/>
    <w:rsid w:val="00416B66"/>
    <w:rsid w:val="004204E6"/>
    <w:rsid w:val="00421ED9"/>
    <w:rsid w:val="00432DFF"/>
    <w:rsid w:val="004347BA"/>
    <w:rsid w:val="00445B9F"/>
    <w:rsid w:val="00450AC0"/>
    <w:rsid w:val="00451197"/>
    <w:rsid w:val="004707A4"/>
    <w:rsid w:val="00471E00"/>
    <w:rsid w:val="00482850"/>
    <w:rsid w:val="004939E0"/>
    <w:rsid w:val="00497F5E"/>
    <w:rsid w:val="004A3157"/>
    <w:rsid w:val="004B0629"/>
    <w:rsid w:val="004B1677"/>
    <w:rsid w:val="004B5187"/>
    <w:rsid w:val="004C52BA"/>
    <w:rsid w:val="004C5323"/>
    <w:rsid w:val="004C7F74"/>
    <w:rsid w:val="004D16C0"/>
    <w:rsid w:val="004D788C"/>
    <w:rsid w:val="004E5060"/>
    <w:rsid w:val="004E6581"/>
    <w:rsid w:val="004E7499"/>
    <w:rsid w:val="00504062"/>
    <w:rsid w:val="005106A9"/>
    <w:rsid w:val="005245BC"/>
    <w:rsid w:val="00525253"/>
    <w:rsid w:val="00525AF3"/>
    <w:rsid w:val="00544440"/>
    <w:rsid w:val="00551FD1"/>
    <w:rsid w:val="00556255"/>
    <w:rsid w:val="00557467"/>
    <w:rsid w:val="00574886"/>
    <w:rsid w:val="00577BAE"/>
    <w:rsid w:val="005873FC"/>
    <w:rsid w:val="0059409D"/>
    <w:rsid w:val="005A50D3"/>
    <w:rsid w:val="005B07EE"/>
    <w:rsid w:val="005B2837"/>
    <w:rsid w:val="005B306E"/>
    <w:rsid w:val="005B52FA"/>
    <w:rsid w:val="005C2AE7"/>
    <w:rsid w:val="005C36D5"/>
    <w:rsid w:val="005C69B8"/>
    <w:rsid w:val="005E1558"/>
    <w:rsid w:val="005F596C"/>
    <w:rsid w:val="006012E9"/>
    <w:rsid w:val="00603E0D"/>
    <w:rsid w:val="006057C3"/>
    <w:rsid w:val="00612B92"/>
    <w:rsid w:val="00615C83"/>
    <w:rsid w:val="0062106A"/>
    <w:rsid w:val="00625819"/>
    <w:rsid w:val="006312DD"/>
    <w:rsid w:val="00636F72"/>
    <w:rsid w:val="00640261"/>
    <w:rsid w:val="00643A85"/>
    <w:rsid w:val="00646B43"/>
    <w:rsid w:val="00652E0E"/>
    <w:rsid w:val="0066295D"/>
    <w:rsid w:val="00673750"/>
    <w:rsid w:val="006A17B6"/>
    <w:rsid w:val="006A74DC"/>
    <w:rsid w:val="006A763B"/>
    <w:rsid w:val="006B1C24"/>
    <w:rsid w:val="006C2B7D"/>
    <w:rsid w:val="006C32FD"/>
    <w:rsid w:val="006D2FB3"/>
    <w:rsid w:val="006D6B4E"/>
    <w:rsid w:val="006E1865"/>
    <w:rsid w:val="006E22D2"/>
    <w:rsid w:val="006F6D7A"/>
    <w:rsid w:val="00700189"/>
    <w:rsid w:val="00704660"/>
    <w:rsid w:val="00705347"/>
    <w:rsid w:val="00714A5E"/>
    <w:rsid w:val="00716D25"/>
    <w:rsid w:val="00717FD7"/>
    <w:rsid w:val="0072303F"/>
    <w:rsid w:val="00723B04"/>
    <w:rsid w:val="007252DB"/>
    <w:rsid w:val="007315B8"/>
    <w:rsid w:val="0073588A"/>
    <w:rsid w:val="0076169D"/>
    <w:rsid w:val="00773EEA"/>
    <w:rsid w:val="00775E60"/>
    <w:rsid w:val="00786959"/>
    <w:rsid w:val="007875B3"/>
    <w:rsid w:val="0079027F"/>
    <w:rsid w:val="00792A99"/>
    <w:rsid w:val="00797792"/>
    <w:rsid w:val="0079787E"/>
    <w:rsid w:val="007A3187"/>
    <w:rsid w:val="007A6645"/>
    <w:rsid w:val="007B22A7"/>
    <w:rsid w:val="007B5BC7"/>
    <w:rsid w:val="007D08E9"/>
    <w:rsid w:val="007E1CDD"/>
    <w:rsid w:val="007E52EB"/>
    <w:rsid w:val="007F5FCE"/>
    <w:rsid w:val="0080444A"/>
    <w:rsid w:val="008046A2"/>
    <w:rsid w:val="00815965"/>
    <w:rsid w:val="00817AA4"/>
    <w:rsid w:val="008268E9"/>
    <w:rsid w:val="00826987"/>
    <w:rsid w:val="0083290F"/>
    <w:rsid w:val="00832AD3"/>
    <w:rsid w:val="0083408F"/>
    <w:rsid w:val="00836437"/>
    <w:rsid w:val="00840884"/>
    <w:rsid w:val="008472D1"/>
    <w:rsid w:val="00851D23"/>
    <w:rsid w:val="00853777"/>
    <w:rsid w:val="00854593"/>
    <w:rsid w:val="00857C39"/>
    <w:rsid w:val="008665E4"/>
    <w:rsid w:val="00867F92"/>
    <w:rsid w:val="0087677B"/>
    <w:rsid w:val="008A0783"/>
    <w:rsid w:val="008A3BD2"/>
    <w:rsid w:val="008B1253"/>
    <w:rsid w:val="008B1EAC"/>
    <w:rsid w:val="008B3C93"/>
    <w:rsid w:val="008C4102"/>
    <w:rsid w:val="008C54B0"/>
    <w:rsid w:val="008D5038"/>
    <w:rsid w:val="008D5F0B"/>
    <w:rsid w:val="008E23A9"/>
    <w:rsid w:val="008F2436"/>
    <w:rsid w:val="009006B5"/>
    <w:rsid w:val="00902E40"/>
    <w:rsid w:val="0090445D"/>
    <w:rsid w:val="0090544B"/>
    <w:rsid w:val="00905587"/>
    <w:rsid w:val="0090768C"/>
    <w:rsid w:val="00911FE9"/>
    <w:rsid w:val="00912C44"/>
    <w:rsid w:val="00912DA7"/>
    <w:rsid w:val="00920E14"/>
    <w:rsid w:val="0092227A"/>
    <w:rsid w:val="009303C4"/>
    <w:rsid w:val="00947341"/>
    <w:rsid w:val="0095576A"/>
    <w:rsid w:val="00956A98"/>
    <w:rsid w:val="0095760C"/>
    <w:rsid w:val="0096447D"/>
    <w:rsid w:val="009650C4"/>
    <w:rsid w:val="009674A4"/>
    <w:rsid w:val="009741AC"/>
    <w:rsid w:val="0097660B"/>
    <w:rsid w:val="00982075"/>
    <w:rsid w:val="00984894"/>
    <w:rsid w:val="00984A76"/>
    <w:rsid w:val="009905A4"/>
    <w:rsid w:val="00990DB4"/>
    <w:rsid w:val="009953A1"/>
    <w:rsid w:val="009A2F11"/>
    <w:rsid w:val="009B4579"/>
    <w:rsid w:val="009B5C3C"/>
    <w:rsid w:val="009C0E9D"/>
    <w:rsid w:val="009C210F"/>
    <w:rsid w:val="009C61B1"/>
    <w:rsid w:val="009D6E0C"/>
    <w:rsid w:val="009E0810"/>
    <w:rsid w:val="009E3C82"/>
    <w:rsid w:val="009E60D3"/>
    <w:rsid w:val="009F7B4A"/>
    <w:rsid w:val="00A0144B"/>
    <w:rsid w:val="00A03E57"/>
    <w:rsid w:val="00A132A3"/>
    <w:rsid w:val="00A145CB"/>
    <w:rsid w:val="00A20FFC"/>
    <w:rsid w:val="00A2132A"/>
    <w:rsid w:val="00A425D3"/>
    <w:rsid w:val="00A425F2"/>
    <w:rsid w:val="00A45198"/>
    <w:rsid w:val="00A474BB"/>
    <w:rsid w:val="00A50EF6"/>
    <w:rsid w:val="00A61192"/>
    <w:rsid w:val="00A62483"/>
    <w:rsid w:val="00A71C92"/>
    <w:rsid w:val="00A73B85"/>
    <w:rsid w:val="00A81FA3"/>
    <w:rsid w:val="00A851FD"/>
    <w:rsid w:val="00AA000A"/>
    <w:rsid w:val="00AA1AF4"/>
    <w:rsid w:val="00AA6F07"/>
    <w:rsid w:val="00AA7AFE"/>
    <w:rsid w:val="00AC2724"/>
    <w:rsid w:val="00AC474F"/>
    <w:rsid w:val="00AD2856"/>
    <w:rsid w:val="00AE18BA"/>
    <w:rsid w:val="00AE3EE9"/>
    <w:rsid w:val="00AF4E54"/>
    <w:rsid w:val="00AF6815"/>
    <w:rsid w:val="00B06799"/>
    <w:rsid w:val="00B077D5"/>
    <w:rsid w:val="00B07A42"/>
    <w:rsid w:val="00B12FFF"/>
    <w:rsid w:val="00B13217"/>
    <w:rsid w:val="00B13CC5"/>
    <w:rsid w:val="00B179B0"/>
    <w:rsid w:val="00B40A45"/>
    <w:rsid w:val="00B42974"/>
    <w:rsid w:val="00B451F7"/>
    <w:rsid w:val="00B55437"/>
    <w:rsid w:val="00B57A3E"/>
    <w:rsid w:val="00B63DE2"/>
    <w:rsid w:val="00B665ED"/>
    <w:rsid w:val="00B722D2"/>
    <w:rsid w:val="00B936E4"/>
    <w:rsid w:val="00BA3C18"/>
    <w:rsid w:val="00BA7DA6"/>
    <w:rsid w:val="00BB46D5"/>
    <w:rsid w:val="00BB7188"/>
    <w:rsid w:val="00BC57A1"/>
    <w:rsid w:val="00BD6754"/>
    <w:rsid w:val="00BE05D8"/>
    <w:rsid w:val="00BE1E15"/>
    <w:rsid w:val="00BE4648"/>
    <w:rsid w:val="00BE55C0"/>
    <w:rsid w:val="00BE6604"/>
    <w:rsid w:val="00C002D9"/>
    <w:rsid w:val="00C017E7"/>
    <w:rsid w:val="00C02B61"/>
    <w:rsid w:val="00C05E11"/>
    <w:rsid w:val="00C16106"/>
    <w:rsid w:val="00C220CA"/>
    <w:rsid w:val="00C24710"/>
    <w:rsid w:val="00C41262"/>
    <w:rsid w:val="00C41CD9"/>
    <w:rsid w:val="00C443B3"/>
    <w:rsid w:val="00C44EDD"/>
    <w:rsid w:val="00C50CF3"/>
    <w:rsid w:val="00C518C9"/>
    <w:rsid w:val="00C67DEE"/>
    <w:rsid w:val="00C7079F"/>
    <w:rsid w:val="00C82254"/>
    <w:rsid w:val="00C91E60"/>
    <w:rsid w:val="00C9578E"/>
    <w:rsid w:val="00CA12A7"/>
    <w:rsid w:val="00CA40DE"/>
    <w:rsid w:val="00CA4926"/>
    <w:rsid w:val="00CA7DA5"/>
    <w:rsid w:val="00CC4DF6"/>
    <w:rsid w:val="00CC72D6"/>
    <w:rsid w:val="00CC7937"/>
    <w:rsid w:val="00CE1BA1"/>
    <w:rsid w:val="00CE2239"/>
    <w:rsid w:val="00CE6B9D"/>
    <w:rsid w:val="00CE7163"/>
    <w:rsid w:val="00CE7D19"/>
    <w:rsid w:val="00CF1A86"/>
    <w:rsid w:val="00CF7105"/>
    <w:rsid w:val="00CF7F83"/>
    <w:rsid w:val="00D02CB4"/>
    <w:rsid w:val="00D102F3"/>
    <w:rsid w:val="00D133F1"/>
    <w:rsid w:val="00D26EC7"/>
    <w:rsid w:val="00D31738"/>
    <w:rsid w:val="00D34993"/>
    <w:rsid w:val="00D3676D"/>
    <w:rsid w:val="00D420BB"/>
    <w:rsid w:val="00D42AF0"/>
    <w:rsid w:val="00D43FD5"/>
    <w:rsid w:val="00D52F9D"/>
    <w:rsid w:val="00D6174D"/>
    <w:rsid w:val="00D62161"/>
    <w:rsid w:val="00D76CE8"/>
    <w:rsid w:val="00D811B3"/>
    <w:rsid w:val="00D866DC"/>
    <w:rsid w:val="00D87375"/>
    <w:rsid w:val="00D9383F"/>
    <w:rsid w:val="00DA3637"/>
    <w:rsid w:val="00DC13D6"/>
    <w:rsid w:val="00DC6670"/>
    <w:rsid w:val="00DD0C46"/>
    <w:rsid w:val="00DD12A3"/>
    <w:rsid w:val="00DD32A7"/>
    <w:rsid w:val="00DD410C"/>
    <w:rsid w:val="00DD7B8C"/>
    <w:rsid w:val="00DE6583"/>
    <w:rsid w:val="00DF17C5"/>
    <w:rsid w:val="00DF3C2F"/>
    <w:rsid w:val="00DF4093"/>
    <w:rsid w:val="00DF41F3"/>
    <w:rsid w:val="00DF5C6B"/>
    <w:rsid w:val="00DF6B5D"/>
    <w:rsid w:val="00E10A67"/>
    <w:rsid w:val="00E33F74"/>
    <w:rsid w:val="00E3559E"/>
    <w:rsid w:val="00E363D0"/>
    <w:rsid w:val="00E36AD5"/>
    <w:rsid w:val="00E4608A"/>
    <w:rsid w:val="00E5280E"/>
    <w:rsid w:val="00E558C4"/>
    <w:rsid w:val="00E61DF7"/>
    <w:rsid w:val="00E6708D"/>
    <w:rsid w:val="00E70A94"/>
    <w:rsid w:val="00E7223E"/>
    <w:rsid w:val="00E73489"/>
    <w:rsid w:val="00E80BA6"/>
    <w:rsid w:val="00E831C9"/>
    <w:rsid w:val="00E90A48"/>
    <w:rsid w:val="00E930B9"/>
    <w:rsid w:val="00E93A8D"/>
    <w:rsid w:val="00E93E30"/>
    <w:rsid w:val="00EB3DDD"/>
    <w:rsid w:val="00EC4348"/>
    <w:rsid w:val="00ED0757"/>
    <w:rsid w:val="00ED3663"/>
    <w:rsid w:val="00ED38DA"/>
    <w:rsid w:val="00ED6D46"/>
    <w:rsid w:val="00EF1A4E"/>
    <w:rsid w:val="00EF3748"/>
    <w:rsid w:val="00EF4237"/>
    <w:rsid w:val="00EF5EA4"/>
    <w:rsid w:val="00F02C24"/>
    <w:rsid w:val="00F03411"/>
    <w:rsid w:val="00F07342"/>
    <w:rsid w:val="00F22D68"/>
    <w:rsid w:val="00F3157E"/>
    <w:rsid w:val="00F34B86"/>
    <w:rsid w:val="00F36F4F"/>
    <w:rsid w:val="00F444BF"/>
    <w:rsid w:val="00F47401"/>
    <w:rsid w:val="00F475A3"/>
    <w:rsid w:val="00F47C49"/>
    <w:rsid w:val="00F547EC"/>
    <w:rsid w:val="00F55F12"/>
    <w:rsid w:val="00F61EFC"/>
    <w:rsid w:val="00F66748"/>
    <w:rsid w:val="00F71D0A"/>
    <w:rsid w:val="00F74803"/>
    <w:rsid w:val="00F76E0E"/>
    <w:rsid w:val="00F93AE7"/>
    <w:rsid w:val="00F9565F"/>
    <w:rsid w:val="00FA1D05"/>
    <w:rsid w:val="00FA5551"/>
    <w:rsid w:val="00FA7810"/>
    <w:rsid w:val="00FB0165"/>
    <w:rsid w:val="00FC6468"/>
    <w:rsid w:val="00FC74C6"/>
    <w:rsid w:val="00FD4B48"/>
    <w:rsid w:val="00FE5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2D3D"/>
  <w15:docId w15:val="{05B12F25-E48A-418C-9E36-73362117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CE7D1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D102F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6867"/>
    <w:pPr>
      <w:ind w:left="720"/>
      <w:contextualSpacing/>
    </w:pPr>
  </w:style>
  <w:style w:type="paragraph" w:styleId="Textodenotaderodap">
    <w:name w:val="footnote text"/>
    <w:basedOn w:val="Normal"/>
    <w:link w:val="TextodenotaderodapChar"/>
    <w:uiPriority w:val="99"/>
    <w:semiHidden/>
    <w:unhideWhenUsed/>
    <w:rsid w:val="00CE7D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7D19"/>
    <w:rPr>
      <w:sz w:val="20"/>
      <w:szCs w:val="20"/>
    </w:rPr>
  </w:style>
  <w:style w:type="character" w:styleId="Refdenotaderodap">
    <w:name w:val="footnote reference"/>
    <w:basedOn w:val="Fontepargpadro"/>
    <w:uiPriority w:val="99"/>
    <w:semiHidden/>
    <w:unhideWhenUsed/>
    <w:rsid w:val="00CE7D19"/>
    <w:rPr>
      <w:vertAlign w:val="superscript"/>
    </w:rPr>
  </w:style>
  <w:style w:type="character" w:customStyle="1" w:styleId="Ttulo2Char">
    <w:name w:val="Título 2 Char"/>
    <w:basedOn w:val="Fontepargpadro"/>
    <w:link w:val="Ttulo2"/>
    <w:uiPriority w:val="9"/>
    <w:rsid w:val="00CE7D19"/>
    <w:rPr>
      <w:rFonts w:ascii="Times New Roman" w:eastAsia="Times New Roman" w:hAnsi="Times New Roman" w:cs="Times New Roman"/>
      <w:b/>
      <w:bCs/>
      <w:sz w:val="36"/>
      <w:szCs w:val="36"/>
      <w:lang w:eastAsia="pt-BR"/>
    </w:rPr>
  </w:style>
  <w:style w:type="paragraph" w:customStyle="1" w:styleId="temapn">
    <w:name w:val="temapn"/>
    <w:basedOn w:val="Normal"/>
    <w:rsid w:val="00CE7D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nun">
    <w:name w:val="textoenun"/>
    <w:basedOn w:val="Normal"/>
    <w:rsid w:val="00CE7D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2026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026A9"/>
    <w:rPr>
      <w:color w:val="0000FF"/>
      <w:u w:val="single"/>
    </w:rPr>
  </w:style>
  <w:style w:type="paragraph" w:styleId="Cabealho">
    <w:name w:val="header"/>
    <w:basedOn w:val="Normal"/>
    <w:link w:val="CabealhoChar"/>
    <w:uiPriority w:val="99"/>
    <w:unhideWhenUsed/>
    <w:rsid w:val="00D349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4993"/>
  </w:style>
  <w:style w:type="paragraph" w:styleId="Rodap">
    <w:name w:val="footer"/>
    <w:basedOn w:val="Normal"/>
    <w:link w:val="RodapChar"/>
    <w:uiPriority w:val="99"/>
    <w:unhideWhenUsed/>
    <w:rsid w:val="00D34993"/>
    <w:pPr>
      <w:tabs>
        <w:tab w:val="center" w:pos="4252"/>
        <w:tab w:val="right" w:pos="8504"/>
      </w:tabs>
      <w:spacing w:after="0" w:line="240" w:lineRule="auto"/>
    </w:pPr>
  </w:style>
  <w:style w:type="character" w:customStyle="1" w:styleId="RodapChar">
    <w:name w:val="Rodapé Char"/>
    <w:basedOn w:val="Fontepargpadro"/>
    <w:link w:val="Rodap"/>
    <w:uiPriority w:val="99"/>
    <w:rsid w:val="00D34993"/>
  </w:style>
  <w:style w:type="table" w:styleId="Tabelacomgrade">
    <w:name w:val="Table Grid"/>
    <w:basedOn w:val="Tabelanormal"/>
    <w:uiPriority w:val="39"/>
    <w:rsid w:val="0058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D102F3"/>
    <w:rPr>
      <w:rFonts w:asciiTheme="majorHAnsi" w:eastAsiaTheme="majorEastAsia" w:hAnsiTheme="majorHAnsi" w:cstheme="majorBidi"/>
      <w:b/>
      <w:bCs/>
      <w:i/>
      <w:iCs/>
      <w:color w:val="4472C4" w:themeColor="accent1"/>
    </w:rPr>
  </w:style>
  <w:style w:type="paragraph" w:styleId="Textodebalo">
    <w:name w:val="Balloon Text"/>
    <w:basedOn w:val="Normal"/>
    <w:link w:val="TextodebaloChar"/>
    <w:uiPriority w:val="99"/>
    <w:semiHidden/>
    <w:unhideWhenUsed/>
    <w:rsid w:val="00D102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02F3"/>
    <w:rPr>
      <w:rFonts w:ascii="Tahoma" w:hAnsi="Tahoma" w:cs="Tahoma"/>
      <w:sz w:val="16"/>
      <w:szCs w:val="16"/>
    </w:rPr>
  </w:style>
  <w:style w:type="paragraph" w:styleId="Corpodetexto3">
    <w:name w:val="Body Text 3"/>
    <w:basedOn w:val="Normal"/>
    <w:link w:val="Corpodetexto3Char"/>
    <w:rsid w:val="00DD410C"/>
    <w:pPr>
      <w:tabs>
        <w:tab w:val="left" w:pos="-2268"/>
        <w:tab w:val="left" w:pos="1702"/>
        <w:tab w:val="left" w:pos="4253"/>
        <w:tab w:val="left" w:pos="5529"/>
        <w:tab w:val="left" w:pos="6237"/>
        <w:tab w:val="left" w:pos="7230"/>
        <w:tab w:val="left" w:pos="7797"/>
      </w:tabs>
      <w:spacing w:after="0" w:line="36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D410C"/>
    <w:rPr>
      <w:rFonts w:ascii="Times New Roman" w:eastAsia="Times New Roman" w:hAnsi="Times New Roman" w:cs="Times New Roman"/>
      <w:sz w:val="26"/>
      <w:szCs w:val="20"/>
      <w:lang w:eastAsia="pt-BR"/>
    </w:rPr>
  </w:style>
  <w:style w:type="paragraph" w:styleId="Recuodecorpodetexto2">
    <w:name w:val="Body Text Indent 2"/>
    <w:basedOn w:val="Normal"/>
    <w:link w:val="Recuodecorpodetexto2Char"/>
    <w:uiPriority w:val="99"/>
    <w:semiHidden/>
    <w:unhideWhenUsed/>
    <w:rsid w:val="00B451F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451F7"/>
  </w:style>
  <w:style w:type="paragraph" w:styleId="SemEspaamento">
    <w:name w:val="No Spacing"/>
    <w:uiPriority w:val="1"/>
    <w:qFormat/>
    <w:rsid w:val="00B179B0"/>
    <w:pPr>
      <w:spacing w:after="0" w:line="240" w:lineRule="auto"/>
    </w:pPr>
  </w:style>
  <w:style w:type="paragraph" w:styleId="NormalWeb">
    <w:name w:val="Normal (Web)"/>
    <w:basedOn w:val="Normal"/>
    <w:uiPriority w:val="99"/>
    <w:unhideWhenUsed/>
    <w:rsid w:val="00B13C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03E0D"/>
    <w:rPr>
      <w:i/>
      <w:iCs/>
    </w:rPr>
  </w:style>
  <w:style w:type="paragraph" w:styleId="Ttulo">
    <w:name w:val="Title"/>
    <w:basedOn w:val="Normal"/>
    <w:next w:val="Normal"/>
    <w:link w:val="TtuloChar"/>
    <w:uiPriority w:val="10"/>
    <w:qFormat/>
    <w:rsid w:val="001F43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F43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3141">
      <w:bodyDiv w:val="1"/>
      <w:marLeft w:val="0"/>
      <w:marRight w:val="0"/>
      <w:marTop w:val="0"/>
      <w:marBottom w:val="0"/>
      <w:divBdr>
        <w:top w:val="none" w:sz="0" w:space="0" w:color="auto"/>
        <w:left w:val="none" w:sz="0" w:space="0" w:color="auto"/>
        <w:bottom w:val="none" w:sz="0" w:space="0" w:color="auto"/>
        <w:right w:val="none" w:sz="0" w:space="0" w:color="auto"/>
      </w:divBdr>
    </w:div>
    <w:div w:id="254284759">
      <w:bodyDiv w:val="1"/>
      <w:marLeft w:val="0"/>
      <w:marRight w:val="0"/>
      <w:marTop w:val="0"/>
      <w:marBottom w:val="0"/>
      <w:divBdr>
        <w:top w:val="none" w:sz="0" w:space="0" w:color="auto"/>
        <w:left w:val="none" w:sz="0" w:space="0" w:color="auto"/>
        <w:bottom w:val="none" w:sz="0" w:space="0" w:color="auto"/>
        <w:right w:val="none" w:sz="0" w:space="0" w:color="auto"/>
      </w:divBdr>
    </w:div>
    <w:div w:id="859658090">
      <w:bodyDiv w:val="1"/>
      <w:marLeft w:val="0"/>
      <w:marRight w:val="0"/>
      <w:marTop w:val="0"/>
      <w:marBottom w:val="0"/>
      <w:divBdr>
        <w:top w:val="none" w:sz="0" w:space="0" w:color="auto"/>
        <w:left w:val="none" w:sz="0" w:space="0" w:color="auto"/>
        <w:bottom w:val="none" w:sz="0" w:space="0" w:color="auto"/>
        <w:right w:val="none" w:sz="0" w:space="0" w:color="auto"/>
      </w:divBdr>
    </w:div>
    <w:div w:id="871963777">
      <w:bodyDiv w:val="1"/>
      <w:marLeft w:val="0"/>
      <w:marRight w:val="0"/>
      <w:marTop w:val="0"/>
      <w:marBottom w:val="0"/>
      <w:divBdr>
        <w:top w:val="none" w:sz="0" w:space="0" w:color="auto"/>
        <w:left w:val="none" w:sz="0" w:space="0" w:color="auto"/>
        <w:bottom w:val="none" w:sz="0" w:space="0" w:color="auto"/>
        <w:right w:val="none" w:sz="0" w:space="0" w:color="auto"/>
      </w:divBdr>
    </w:div>
    <w:div w:id="964972440">
      <w:bodyDiv w:val="1"/>
      <w:marLeft w:val="0"/>
      <w:marRight w:val="0"/>
      <w:marTop w:val="0"/>
      <w:marBottom w:val="0"/>
      <w:divBdr>
        <w:top w:val="none" w:sz="0" w:space="0" w:color="auto"/>
        <w:left w:val="none" w:sz="0" w:space="0" w:color="auto"/>
        <w:bottom w:val="none" w:sz="0" w:space="0" w:color="auto"/>
        <w:right w:val="none" w:sz="0" w:space="0" w:color="auto"/>
      </w:divBdr>
    </w:div>
    <w:div w:id="997999558">
      <w:bodyDiv w:val="1"/>
      <w:marLeft w:val="0"/>
      <w:marRight w:val="0"/>
      <w:marTop w:val="0"/>
      <w:marBottom w:val="0"/>
      <w:divBdr>
        <w:top w:val="none" w:sz="0" w:space="0" w:color="auto"/>
        <w:left w:val="none" w:sz="0" w:space="0" w:color="auto"/>
        <w:bottom w:val="none" w:sz="0" w:space="0" w:color="auto"/>
        <w:right w:val="none" w:sz="0" w:space="0" w:color="auto"/>
      </w:divBdr>
    </w:div>
    <w:div w:id="1455322873">
      <w:bodyDiv w:val="1"/>
      <w:marLeft w:val="0"/>
      <w:marRight w:val="0"/>
      <w:marTop w:val="0"/>
      <w:marBottom w:val="0"/>
      <w:divBdr>
        <w:top w:val="none" w:sz="0" w:space="0" w:color="auto"/>
        <w:left w:val="none" w:sz="0" w:space="0" w:color="auto"/>
        <w:bottom w:val="none" w:sz="0" w:space="0" w:color="auto"/>
        <w:right w:val="none" w:sz="0" w:space="0" w:color="auto"/>
      </w:divBdr>
    </w:div>
    <w:div w:id="1465544450">
      <w:bodyDiv w:val="1"/>
      <w:marLeft w:val="0"/>
      <w:marRight w:val="0"/>
      <w:marTop w:val="0"/>
      <w:marBottom w:val="0"/>
      <w:divBdr>
        <w:top w:val="none" w:sz="0" w:space="0" w:color="auto"/>
        <w:left w:val="none" w:sz="0" w:space="0" w:color="auto"/>
        <w:bottom w:val="none" w:sz="0" w:space="0" w:color="auto"/>
        <w:right w:val="none" w:sz="0" w:space="0" w:color="auto"/>
      </w:divBdr>
    </w:div>
    <w:div w:id="1606618636">
      <w:bodyDiv w:val="1"/>
      <w:marLeft w:val="0"/>
      <w:marRight w:val="0"/>
      <w:marTop w:val="0"/>
      <w:marBottom w:val="0"/>
      <w:divBdr>
        <w:top w:val="none" w:sz="0" w:space="0" w:color="auto"/>
        <w:left w:val="none" w:sz="0" w:space="0" w:color="auto"/>
        <w:bottom w:val="none" w:sz="0" w:space="0" w:color="auto"/>
        <w:right w:val="none" w:sz="0" w:space="0" w:color="auto"/>
      </w:divBdr>
    </w:div>
    <w:div w:id="1630161615">
      <w:bodyDiv w:val="1"/>
      <w:marLeft w:val="0"/>
      <w:marRight w:val="0"/>
      <w:marTop w:val="0"/>
      <w:marBottom w:val="0"/>
      <w:divBdr>
        <w:top w:val="none" w:sz="0" w:space="0" w:color="auto"/>
        <w:left w:val="none" w:sz="0" w:space="0" w:color="auto"/>
        <w:bottom w:val="none" w:sz="0" w:space="0" w:color="auto"/>
        <w:right w:val="none" w:sz="0" w:space="0" w:color="auto"/>
      </w:divBdr>
    </w:div>
    <w:div w:id="19872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0BD3-8EE9-418A-A174-685EAF86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7111</Words>
  <Characters>38405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 Lourenço</dc:creator>
  <cp:lastModifiedBy>Usuario</cp:lastModifiedBy>
  <cp:revision>4</cp:revision>
  <cp:lastPrinted>2025-05-29T17:52:00Z</cp:lastPrinted>
  <dcterms:created xsi:type="dcterms:W3CDTF">2025-05-29T17:43:00Z</dcterms:created>
  <dcterms:modified xsi:type="dcterms:W3CDTF">2025-05-29T18:24:00Z</dcterms:modified>
</cp:coreProperties>
</file>